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FF9" w:rsidRPr="00214FF9" w:rsidRDefault="00214FF9" w:rsidP="00214FF9">
      <w:pPr>
        <w:jc w:val="center"/>
        <w:rPr>
          <w:sz w:val="32"/>
          <w:szCs w:val="32"/>
        </w:rPr>
      </w:pPr>
      <w:r w:rsidRPr="00214FF9">
        <w:rPr>
          <w:sz w:val="32"/>
          <w:szCs w:val="32"/>
        </w:rPr>
        <w:t>Interpreting Linear Models</w:t>
      </w:r>
      <w:r w:rsidR="00686F33">
        <w:rPr>
          <w:sz w:val="32"/>
          <w:szCs w:val="32"/>
        </w:rPr>
        <w:t xml:space="preserve"> – Pair Activity</w:t>
      </w:r>
    </w:p>
    <w:p w:rsidR="00214FF9" w:rsidRDefault="00214FF9"/>
    <w:p w:rsidR="00E77CC8" w:rsidRDefault="00E77CC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762000</wp:posOffset>
                </wp:positionV>
                <wp:extent cx="3590925" cy="819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0925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6BED18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5pt,60pt" to="328.5pt,1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91773C">
        <w:rPr>
          <w:noProof/>
        </w:rPr>
        <w:drawing>
          <wp:inline distT="0" distB="0" distL="0" distR="0" wp14:anchorId="405EC5F9" wp14:editId="68CF2227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512BA" w:rsidRDefault="00D512BA" w:rsidP="007643CD">
      <w:pPr>
        <w:pStyle w:val="ListParagraph"/>
        <w:numPr>
          <w:ilvl w:val="0"/>
          <w:numId w:val="1"/>
        </w:numPr>
        <w:ind w:left="450" w:hanging="450"/>
      </w:pPr>
      <w:r>
        <w:t>What is a reasonable equation of the line of best fit</w:t>
      </w:r>
      <w:r w:rsidR="00214FF9">
        <w:t xml:space="preserve"> graphed above</w:t>
      </w:r>
      <w:r>
        <w:t>?</w:t>
      </w:r>
    </w:p>
    <w:p w:rsidR="00214FF9" w:rsidRDefault="00214FF9" w:rsidP="007643CD">
      <w:pPr>
        <w:ind w:left="450" w:hanging="450"/>
      </w:pPr>
    </w:p>
    <w:p w:rsidR="007643CD" w:rsidRDefault="007643CD" w:rsidP="007643CD">
      <w:pPr>
        <w:ind w:left="450" w:hanging="450"/>
      </w:pPr>
    </w:p>
    <w:p w:rsidR="00D512BA" w:rsidRDefault="00D512BA" w:rsidP="007643CD">
      <w:pPr>
        <w:pStyle w:val="ListParagraph"/>
        <w:numPr>
          <w:ilvl w:val="0"/>
          <w:numId w:val="1"/>
        </w:numPr>
        <w:ind w:left="450" w:hanging="450"/>
      </w:pPr>
      <w:r>
        <w:t>Identify and interpret the y-intercept of the line of best fit.</w:t>
      </w:r>
    </w:p>
    <w:p w:rsidR="00214FF9" w:rsidRDefault="00214FF9" w:rsidP="007643CD">
      <w:pPr>
        <w:ind w:left="450" w:hanging="450"/>
      </w:pPr>
    </w:p>
    <w:p w:rsidR="007643CD" w:rsidRDefault="007643CD" w:rsidP="007643CD">
      <w:pPr>
        <w:ind w:left="450" w:hanging="450"/>
      </w:pPr>
    </w:p>
    <w:p w:rsidR="00D512BA" w:rsidRDefault="00D512BA" w:rsidP="007643CD">
      <w:pPr>
        <w:pStyle w:val="ListParagraph"/>
        <w:numPr>
          <w:ilvl w:val="0"/>
          <w:numId w:val="1"/>
        </w:numPr>
        <w:ind w:left="450" w:hanging="450"/>
      </w:pPr>
      <w:r>
        <w:t>Identify and interpret the slope of the line of best fit.</w:t>
      </w:r>
    </w:p>
    <w:p w:rsidR="00214FF9" w:rsidRDefault="00214FF9" w:rsidP="007643CD">
      <w:pPr>
        <w:ind w:left="450" w:hanging="450"/>
      </w:pPr>
    </w:p>
    <w:p w:rsidR="007643CD" w:rsidRDefault="007643CD" w:rsidP="007643CD">
      <w:pPr>
        <w:ind w:left="450" w:hanging="450"/>
      </w:pPr>
    </w:p>
    <w:p w:rsidR="00D512BA" w:rsidRDefault="00D512BA" w:rsidP="007643CD">
      <w:pPr>
        <w:pStyle w:val="ListParagraph"/>
        <w:numPr>
          <w:ilvl w:val="0"/>
          <w:numId w:val="1"/>
        </w:numPr>
        <w:ind w:left="450" w:hanging="450"/>
      </w:pPr>
      <w:r>
        <w:t>What does (</w:t>
      </w:r>
      <w:r w:rsidR="00DF29F8">
        <w:t>110, 50</w:t>
      </w:r>
      <w:r>
        <w:t xml:space="preserve">) represent?  </w:t>
      </w:r>
    </w:p>
    <w:p w:rsidR="00214FF9" w:rsidRDefault="00214FF9" w:rsidP="007643CD">
      <w:pPr>
        <w:ind w:left="450" w:hanging="450"/>
      </w:pPr>
    </w:p>
    <w:p w:rsidR="00D512BA" w:rsidRDefault="00D512BA" w:rsidP="007643CD">
      <w:pPr>
        <w:pStyle w:val="ListParagraph"/>
        <w:numPr>
          <w:ilvl w:val="0"/>
          <w:numId w:val="1"/>
        </w:numPr>
        <w:ind w:left="450" w:hanging="450"/>
      </w:pPr>
      <w:r>
        <w:t xml:space="preserve">What does </w:t>
      </w:r>
      <w:r w:rsidR="00917D9E">
        <w:t>the point</w:t>
      </w:r>
      <w:r>
        <w:t>(</w:t>
      </w:r>
      <w:r w:rsidR="00DF29F8">
        <w:t xml:space="preserve">110, </w:t>
      </w:r>
      <w:r w:rsidR="00753256">
        <w:t>56.13</w:t>
      </w:r>
      <w:r>
        <w:t xml:space="preserve">) </w:t>
      </w:r>
      <w:r w:rsidR="00917D9E">
        <w:t xml:space="preserve">on the line </w:t>
      </w:r>
      <w:r>
        <w:t>represent?</w:t>
      </w:r>
    </w:p>
    <w:p w:rsidR="00214FF9" w:rsidRDefault="00214FF9" w:rsidP="007643CD">
      <w:pPr>
        <w:ind w:left="450" w:hanging="450"/>
      </w:pPr>
    </w:p>
    <w:p w:rsidR="00DF29F8" w:rsidRDefault="00DF29F8" w:rsidP="007643CD">
      <w:pPr>
        <w:pStyle w:val="ListParagraph"/>
        <w:numPr>
          <w:ilvl w:val="0"/>
          <w:numId w:val="1"/>
        </w:numPr>
        <w:ind w:left="450" w:hanging="450"/>
      </w:pPr>
      <w:r>
        <w:t xml:space="preserve">Predict the </w:t>
      </w:r>
      <w:r w:rsidR="0048664D">
        <w:t xml:space="preserve">temperature if the </w:t>
      </w:r>
      <w:r>
        <w:t xml:space="preserve">average number of cricket chirps per minute </w:t>
      </w:r>
      <w:r w:rsidR="00437381">
        <w:t>is</w:t>
      </w:r>
      <w:r w:rsidR="0048664D">
        <w:t xml:space="preserve"> 90</w:t>
      </w:r>
      <w:r>
        <w:t>.</w:t>
      </w:r>
      <w:r w:rsidR="00214FF9">
        <w:t xml:space="preserve">  Explain your reasoning.</w:t>
      </w:r>
    </w:p>
    <w:p w:rsidR="00214FF9" w:rsidRDefault="00214FF9" w:rsidP="007643CD">
      <w:pPr>
        <w:ind w:left="450" w:hanging="450"/>
      </w:pPr>
    </w:p>
    <w:p w:rsidR="00214FF9" w:rsidRDefault="00437381" w:rsidP="007643CD">
      <w:pPr>
        <w:pStyle w:val="ListParagraph"/>
        <w:numPr>
          <w:ilvl w:val="0"/>
          <w:numId w:val="1"/>
        </w:numPr>
        <w:ind w:left="450" w:hanging="450"/>
      </w:pPr>
      <w:r>
        <w:t>What would be a reasonable practical domain in this context?</w:t>
      </w:r>
      <w:r w:rsidR="00214FF9">
        <w:t xml:space="preserve">  Explain your reasoning.</w:t>
      </w:r>
    </w:p>
    <w:p w:rsidR="00EE12AC" w:rsidRPr="00D512BA" w:rsidRDefault="00EE12AC" w:rsidP="00D512BA"/>
    <w:sectPr w:rsidR="00EE12AC" w:rsidRPr="00D512BA" w:rsidSect="00686F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878" w:rsidRDefault="006C6878" w:rsidP="00214FF9">
      <w:pPr>
        <w:spacing w:after="0" w:line="240" w:lineRule="auto"/>
      </w:pPr>
      <w:r>
        <w:separator/>
      </w:r>
    </w:p>
  </w:endnote>
  <w:endnote w:type="continuationSeparator" w:id="0">
    <w:p w:rsidR="006C6878" w:rsidRDefault="006C6878" w:rsidP="0021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CDB" w:rsidRDefault="00054C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CDB" w:rsidRDefault="00054CDB" w:rsidP="00054CDB">
    <w:pPr>
      <w:pStyle w:val="Footer"/>
    </w:pPr>
    <w:r>
      <w:t>Jeffers, Stanley, &amp; Winzeler</w:t>
    </w:r>
  </w:p>
  <w:p w:rsidR="00054CDB" w:rsidRDefault="00054C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CDB" w:rsidRDefault="00054CDB" w:rsidP="00054CDB">
    <w:pPr>
      <w:pStyle w:val="Footer"/>
    </w:pPr>
    <w:r>
      <w:t>Jeffers, Stanley, &amp; Winzeler</w:t>
    </w:r>
  </w:p>
  <w:p w:rsidR="00054CDB" w:rsidRDefault="00054C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878" w:rsidRDefault="006C6878" w:rsidP="00214FF9">
      <w:pPr>
        <w:spacing w:after="0" w:line="240" w:lineRule="auto"/>
      </w:pPr>
      <w:r>
        <w:separator/>
      </w:r>
    </w:p>
  </w:footnote>
  <w:footnote w:type="continuationSeparator" w:id="0">
    <w:p w:rsidR="006C6878" w:rsidRDefault="006C6878" w:rsidP="00214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CDB" w:rsidRDefault="00054C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F33" w:rsidRDefault="00686F33">
    <w:pPr>
      <w:pStyle w:val="Header"/>
    </w:pPr>
    <w:r>
      <w:t>Name ___________________________________</w:t>
    </w:r>
    <w:proofErr w:type="gramStart"/>
    <w:r>
      <w:t>_  Period</w:t>
    </w:r>
    <w:proofErr w:type="gramEnd"/>
    <w:r>
      <w:t xml:space="preserve"> __________ Date 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FF9" w:rsidRDefault="00214FF9" w:rsidP="00214FF9">
    <w:pPr>
      <w:pStyle w:val="Header"/>
    </w:pPr>
    <w:bookmarkStart w:id="0" w:name="_GoBack"/>
    <w:bookmarkEnd w:id="0"/>
  </w:p>
  <w:p w:rsidR="00214FF9" w:rsidRDefault="00214F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83832"/>
    <w:multiLevelType w:val="hybridMultilevel"/>
    <w:tmpl w:val="23C6D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D30F6"/>
    <w:multiLevelType w:val="hybridMultilevel"/>
    <w:tmpl w:val="1E9A4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7A"/>
    <w:rsid w:val="000458F0"/>
    <w:rsid w:val="00054CDB"/>
    <w:rsid w:val="00094256"/>
    <w:rsid w:val="00127E56"/>
    <w:rsid w:val="00180115"/>
    <w:rsid w:val="00214FF9"/>
    <w:rsid w:val="00220D79"/>
    <w:rsid w:val="00266E7A"/>
    <w:rsid w:val="00291D80"/>
    <w:rsid w:val="002934F5"/>
    <w:rsid w:val="00327BBD"/>
    <w:rsid w:val="00437381"/>
    <w:rsid w:val="0048664D"/>
    <w:rsid w:val="004B6998"/>
    <w:rsid w:val="00686F33"/>
    <w:rsid w:val="006B509B"/>
    <w:rsid w:val="006C6878"/>
    <w:rsid w:val="00753256"/>
    <w:rsid w:val="0075749D"/>
    <w:rsid w:val="007643CD"/>
    <w:rsid w:val="00905E00"/>
    <w:rsid w:val="0091773C"/>
    <w:rsid w:val="00917D9E"/>
    <w:rsid w:val="00932921"/>
    <w:rsid w:val="00952DAD"/>
    <w:rsid w:val="00A13E04"/>
    <w:rsid w:val="00AD62AE"/>
    <w:rsid w:val="00BD0C1A"/>
    <w:rsid w:val="00BE75EB"/>
    <w:rsid w:val="00C500D4"/>
    <w:rsid w:val="00D512BA"/>
    <w:rsid w:val="00DF29F8"/>
    <w:rsid w:val="00E215AD"/>
    <w:rsid w:val="00E77CC8"/>
    <w:rsid w:val="00E94DB7"/>
    <w:rsid w:val="00EA5392"/>
    <w:rsid w:val="00EA5DEC"/>
    <w:rsid w:val="00EE12AC"/>
    <w:rsid w:val="00F3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32694-D39A-4239-8650-075D21D6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E7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FF9"/>
  </w:style>
  <w:style w:type="paragraph" w:styleId="Footer">
    <w:name w:val="footer"/>
    <w:basedOn w:val="Normal"/>
    <w:link w:val="FooterChar"/>
    <w:uiPriority w:val="99"/>
    <w:unhideWhenUsed/>
    <w:rsid w:val="0021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FF9"/>
  </w:style>
  <w:style w:type="paragraph" w:styleId="ListParagraph">
    <w:name w:val="List Paragraph"/>
    <w:basedOn w:val="Normal"/>
    <w:uiPriority w:val="34"/>
    <w:qFormat/>
    <w:rsid w:val="0076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Cricket Chirps and Temperature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45</c:v>
                </c:pt>
                <c:pt idx="1">
                  <c:v>60</c:v>
                </c:pt>
                <c:pt idx="2">
                  <c:v>75</c:v>
                </c:pt>
                <c:pt idx="3">
                  <c:v>80</c:v>
                </c:pt>
                <c:pt idx="4">
                  <c:v>95</c:v>
                </c:pt>
                <c:pt idx="5">
                  <c:v>110</c:v>
                </c:pt>
                <c:pt idx="6">
                  <c:v>125</c:v>
                </c:pt>
                <c:pt idx="7">
                  <c:v>140</c:v>
                </c:pt>
                <c:pt idx="8">
                  <c:v>140</c:v>
                </c:pt>
                <c:pt idx="9">
                  <c:v>150</c:v>
                </c:pt>
                <c:pt idx="10">
                  <c:v>165</c:v>
                </c:pt>
                <c:pt idx="11">
                  <c:v>180</c:v>
                </c:pt>
                <c:pt idx="12">
                  <c:v>185</c:v>
                </c:pt>
              </c:numCache>
            </c:numRef>
          </c:xVal>
          <c:yVal>
            <c:numRef>
              <c:f>Sheet1!$B$2:$B$14</c:f>
              <c:numCache>
                <c:formatCode>General</c:formatCode>
                <c:ptCount val="13"/>
                <c:pt idx="0">
                  <c:v>40</c:v>
                </c:pt>
                <c:pt idx="1">
                  <c:v>47</c:v>
                </c:pt>
                <c:pt idx="2">
                  <c:v>50</c:v>
                </c:pt>
                <c:pt idx="3">
                  <c:v>45</c:v>
                </c:pt>
                <c:pt idx="4">
                  <c:v>55</c:v>
                </c:pt>
                <c:pt idx="5">
                  <c:v>50</c:v>
                </c:pt>
                <c:pt idx="6">
                  <c:v>60</c:v>
                </c:pt>
                <c:pt idx="7">
                  <c:v>55</c:v>
                </c:pt>
                <c:pt idx="8">
                  <c:v>80</c:v>
                </c:pt>
                <c:pt idx="9">
                  <c:v>65</c:v>
                </c:pt>
                <c:pt idx="10">
                  <c:v>70</c:v>
                </c:pt>
                <c:pt idx="11">
                  <c:v>65</c:v>
                </c:pt>
                <c:pt idx="12">
                  <c:v>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A4B-413F-A2CE-E0D5077052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4734576"/>
        <c:axId val="294735360"/>
      </c:scatterChart>
      <c:valAx>
        <c:axId val="294734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Average Number of Chirps (per min)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4735360"/>
        <c:crosses val="autoZero"/>
        <c:crossBetween val="midCat"/>
      </c:valAx>
      <c:valAx>
        <c:axId val="294735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Temperature (</a:t>
                </a:r>
                <a:r>
                  <a:rPr lang="en-US">
                    <a:latin typeface="Calibri" panose="020F0502020204030204" pitchFamily="34" charset="0"/>
                  </a:rPr>
                  <a:t>⁰F)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47345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Winzeler</dc:creator>
  <cp:keywords/>
  <dc:description/>
  <cp:lastModifiedBy>Jeffers, Megan</cp:lastModifiedBy>
  <cp:revision>2</cp:revision>
  <dcterms:created xsi:type="dcterms:W3CDTF">2016-07-26T21:35:00Z</dcterms:created>
  <dcterms:modified xsi:type="dcterms:W3CDTF">2016-07-26T21:35:00Z</dcterms:modified>
</cp:coreProperties>
</file>