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C0E40" w:rsidRDefault="001E121E">
      <w:pPr>
        <w:spacing w:line="240" w:lineRule="auto"/>
        <w:jc w:val="center"/>
        <w:rPr>
          <w:b/>
        </w:rPr>
      </w:pPr>
      <w:r>
        <w:rPr>
          <w:b/>
        </w:rPr>
        <w:t>TRANSITIONAL ENGLISH PARTNERSHIP AGREEMENT BETWEEN</w:t>
      </w:r>
    </w:p>
    <w:p w14:paraId="00000002" w14:textId="77777777" w:rsidR="008C0E40" w:rsidRDefault="001E121E">
      <w:pPr>
        <w:spacing w:line="240" w:lineRule="auto"/>
        <w:jc w:val="center"/>
        <w:rPr>
          <w:b/>
        </w:rPr>
      </w:pPr>
      <w:r>
        <w:rPr>
          <w:b/>
        </w:rPr>
        <w:t xml:space="preserve">_______________________________ (“COLLEGE”) </w:t>
      </w:r>
    </w:p>
    <w:p w14:paraId="00000003" w14:textId="77777777" w:rsidR="008C0E40" w:rsidRDefault="001E121E">
      <w:pPr>
        <w:spacing w:line="240" w:lineRule="auto"/>
        <w:jc w:val="center"/>
        <w:rPr>
          <w:b/>
        </w:rPr>
      </w:pPr>
      <w:r>
        <w:rPr>
          <w:b/>
        </w:rPr>
        <w:t xml:space="preserve">AND </w:t>
      </w:r>
    </w:p>
    <w:p w14:paraId="00000004" w14:textId="77777777" w:rsidR="008C0E40" w:rsidRDefault="001E121E">
      <w:pPr>
        <w:spacing w:line="240" w:lineRule="auto"/>
        <w:jc w:val="center"/>
        <w:rPr>
          <w:b/>
        </w:rPr>
      </w:pPr>
      <w:r>
        <w:rPr>
          <w:b/>
        </w:rPr>
        <w:t>____________________________ (“DISTRICT”)</w:t>
      </w:r>
    </w:p>
    <w:p w14:paraId="00000005" w14:textId="77777777" w:rsidR="008C0E40" w:rsidRDefault="008C0E40">
      <w:pPr>
        <w:spacing w:line="240" w:lineRule="auto"/>
        <w:rPr>
          <w:b/>
        </w:rPr>
      </w:pPr>
    </w:p>
    <w:p w14:paraId="00000006" w14:textId="77777777" w:rsidR="008C0E40" w:rsidRDefault="001E121E">
      <w:pPr>
        <w:spacing w:line="240" w:lineRule="auto"/>
        <w:jc w:val="both"/>
      </w:pPr>
      <w:r>
        <w:t xml:space="preserve">THIS TRANSITIONAL ENGLISH PARTNERSHIP AGREEMENT (“Agreement”) is entered as of the date of execution by both the College and the District for the establishment, implementation, and delivery of  transitional English instruction to the District’s students in accordance with the Postsecondary and Workforce Readiness Act (“PWR Act”) (110 ILCS 148 et </w:t>
      </w:r>
      <w:proofErr w:type="spellStart"/>
      <w:r>
        <w:t>seq</w:t>
      </w:r>
      <w:proofErr w:type="spellEnd"/>
      <w:r>
        <w:t>) and the Statewide Transitional English Course Parameters, Competencies, and Policies jointly agreed upon by the Illinois State Board of Education (“ISBE”), the Illinois Community College Board (“ICCB”), and the Illinois Board of Higher Education (“IBHE”), (the “Statewide Course Parameters and Competencies”).  In this Agreement, both the College and the District are referred to as the “Parties,” and each, a “Party.”</w:t>
      </w:r>
    </w:p>
    <w:p w14:paraId="00000007" w14:textId="77777777" w:rsidR="008C0E40" w:rsidRDefault="001E121E">
      <w:pPr>
        <w:spacing w:line="240" w:lineRule="auto"/>
      </w:pPr>
      <w:r>
        <w:t>The Parties agree as follows:</w:t>
      </w:r>
    </w:p>
    <w:p w14:paraId="00000008" w14:textId="77777777" w:rsidR="008C0E40" w:rsidRDefault="001E121E">
      <w:pPr>
        <w:numPr>
          <w:ilvl w:val="0"/>
          <w:numId w:val="4"/>
        </w:numPr>
        <w:pBdr>
          <w:top w:val="nil"/>
          <w:left w:val="nil"/>
          <w:bottom w:val="nil"/>
          <w:right w:val="nil"/>
          <w:between w:val="nil"/>
        </w:pBdr>
        <w:spacing w:after="0" w:line="240" w:lineRule="auto"/>
        <w:rPr>
          <w:b/>
          <w:color w:val="000000"/>
          <w:u w:val="single"/>
        </w:rPr>
      </w:pPr>
      <w:r>
        <w:rPr>
          <w:b/>
          <w:color w:val="000000"/>
          <w:u w:val="single"/>
        </w:rPr>
        <w:t xml:space="preserve"> Transitional </w:t>
      </w:r>
      <w:r>
        <w:rPr>
          <w:b/>
          <w:u w:val="single"/>
        </w:rPr>
        <w:t>English</w:t>
      </w:r>
      <w:r>
        <w:rPr>
          <w:b/>
          <w:color w:val="000000"/>
          <w:u w:val="single"/>
        </w:rPr>
        <w:t xml:space="preserve"> Courses</w:t>
      </w:r>
    </w:p>
    <w:p w14:paraId="00000009" w14:textId="77777777" w:rsidR="008C0E40" w:rsidRDefault="008C0E40">
      <w:pPr>
        <w:pBdr>
          <w:top w:val="nil"/>
          <w:left w:val="nil"/>
          <w:bottom w:val="nil"/>
          <w:right w:val="nil"/>
          <w:between w:val="nil"/>
        </w:pBdr>
        <w:spacing w:after="0" w:line="240" w:lineRule="auto"/>
        <w:ind w:left="720"/>
        <w:rPr>
          <w:b/>
          <w:color w:val="000000"/>
          <w:u w:val="single"/>
        </w:rPr>
      </w:pPr>
    </w:p>
    <w:p w14:paraId="0000000A" w14:textId="77777777" w:rsidR="008C0E40" w:rsidRDefault="001E121E">
      <w:pPr>
        <w:numPr>
          <w:ilvl w:val="0"/>
          <w:numId w:val="5"/>
        </w:numPr>
        <w:pBdr>
          <w:top w:val="nil"/>
          <w:left w:val="nil"/>
          <w:bottom w:val="nil"/>
          <w:right w:val="nil"/>
          <w:between w:val="nil"/>
        </w:pBdr>
        <w:spacing w:line="240" w:lineRule="auto"/>
      </w:pPr>
      <w:r>
        <w:rPr>
          <w:color w:val="000000"/>
          <w:u w:val="single"/>
        </w:rPr>
        <w:t>Course Offerings</w:t>
      </w:r>
      <w:r>
        <w:rPr>
          <w:color w:val="000000"/>
        </w:rPr>
        <w:t xml:space="preserve">.  In accordance with the terms of this Agreement, the PWR Act, and the Statewide Course Parameters and Competencies, the Parties agree to collaboratively establish </w:t>
      </w:r>
      <w:r>
        <w:t>transitional</w:t>
      </w:r>
      <w:r>
        <w:rPr>
          <w:color w:val="000000"/>
        </w:rPr>
        <w:t xml:space="preserve"> </w:t>
      </w:r>
      <w:r>
        <w:t>English</w:t>
      </w:r>
      <w:r>
        <w:rPr>
          <w:color w:val="000000"/>
        </w:rPr>
        <w:t xml:space="preserve"> coursework in accordance with this Agreement to be delivered by the District at the following high schools:</w:t>
      </w:r>
    </w:p>
    <w:tbl>
      <w:tblPr>
        <w:tblStyle w:val="a0"/>
        <w:tblW w:w="84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050"/>
      </w:tblGrid>
      <w:tr w:rsidR="008C0E40" w14:paraId="59BA3AA2" w14:textId="77777777">
        <w:tc>
          <w:tcPr>
            <w:tcW w:w="4410" w:type="dxa"/>
            <w:shd w:val="clear" w:color="auto" w:fill="A6A6A6"/>
          </w:tcPr>
          <w:p w14:paraId="0000000B" w14:textId="77777777" w:rsidR="008C0E40" w:rsidRDefault="001E121E">
            <w:pPr>
              <w:jc w:val="center"/>
              <w:rPr>
                <w:b/>
              </w:rPr>
            </w:pPr>
            <w:r>
              <w:rPr>
                <w:b/>
              </w:rPr>
              <w:t>High School(s) Where Offered</w:t>
            </w:r>
          </w:p>
        </w:tc>
        <w:tc>
          <w:tcPr>
            <w:tcW w:w="4050" w:type="dxa"/>
            <w:shd w:val="clear" w:color="auto" w:fill="A6A6A6"/>
          </w:tcPr>
          <w:p w14:paraId="0000000C" w14:textId="77777777" w:rsidR="008C0E40" w:rsidRDefault="001E121E">
            <w:pPr>
              <w:jc w:val="center"/>
              <w:rPr>
                <w:b/>
              </w:rPr>
            </w:pPr>
            <w:r>
              <w:rPr>
                <w:b/>
              </w:rPr>
              <w:t xml:space="preserve">High School </w:t>
            </w:r>
          </w:p>
          <w:p w14:paraId="0000000D" w14:textId="77777777" w:rsidR="008C0E40" w:rsidRDefault="001E121E">
            <w:pPr>
              <w:jc w:val="center"/>
              <w:rPr>
                <w:b/>
              </w:rPr>
            </w:pPr>
            <w:r>
              <w:rPr>
                <w:b/>
              </w:rPr>
              <w:t xml:space="preserve">Course Title </w:t>
            </w:r>
          </w:p>
        </w:tc>
      </w:tr>
      <w:tr w:rsidR="008C0E40" w14:paraId="58684D70" w14:textId="77777777">
        <w:tc>
          <w:tcPr>
            <w:tcW w:w="4410" w:type="dxa"/>
          </w:tcPr>
          <w:p w14:paraId="0000000E" w14:textId="77777777" w:rsidR="008C0E40" w:rsidRDefault="008C0E40"/>
        </w:tc>
        <w:tc>
          <w:tcPr>
            <w:tcW w:w="4050" w:type="dxa"/>
          </w:tcPr>
          <w:p w14:paraId="0000000F" w14:textId="77777777" w:rsidR="008C0E40" w:rsidRDefault="008C0E40"/>
          <w:p w14:paraId="00000010" w14:textId="77777777" w:rsidR="008C0E40" w:rsidRDefault="008C0E40"/>
        </w:tc>
      </w:tr>
      <w:tr w:rsidR="008C0E40" w14:paraId="346FB3CE" w14:textId="77777777">
        <w:tc>
          <w:tcPr>
            <w:tcW w:w="4410" w:type="dxa"/>
          </w:tcPr>
          <w:p w14:paraId="3FB59D49" w14:textId="77777777" w:rsidR="008C0E40" w:rsidRDefault="008C0E40"/>
          <w:p w14:paraId="00000011" w14:textId="2ED1BFBE" w:rsidR="000F7FB9" w:rsidRDefault="000F7FB9"/>
        </w:tc>
        <w:tc>
          <w:tcPr>
            <w:tcW w:w="4050" w:type="dxa"/>
          </w:tcPr>
          <w:p w14:paraId="00000012" w14:textId="77777777" w:rsidR="008C0E40" w:rsidRDefault="008C0E40"/>
        </w:tc>
      </w:tr>
      <w:tr w:rsidR="008C0E40" w14:paraId="3C51B1D0" w14:textId="77777777">
        <w:tc>
          <w:tcPr>
            <w:tcW w:w="4410" w:type="dxa"/>
          </w:tcPr>
          <w:p w14:paraId="00000013" w14:textId="77777777" w:rsidR="008C0E40" w:rsidRDefault="008C0E40"/>
        </w:tc>
        <w:tc>
          <w:tcPr>
            <w:tcW w:w="4050" w:type="dxa"/>
          </w:tcPr>
          <w:p w14:paraId="00000014" w14:textId="77777777" w:rsidR="008C0E40" w:rsidRDefault="008C0E40"/>
          <w:p w14:paraId="00000015" w14:textId="77777777" w:rsidR="008C0E40" w:rsidRDefault="008C0E40"/>
        </w:tc>
      </w:tr>
    </w:tbl>
    <w:p w14:paraId="00000016" w14:textId="77777777" w:rsidR="008C0E40" w:rsidRDefault="008C0E40">
      <w:pPr>
        <w:spacing w:line="240" w:lineRule="auto"/>
      </w:pPr>
    </w:p>
    <w:p w14:paraId="00000017" w14:textId="77777777" w:rsidR="008C0E40" w:rsidRDefault="001E121E">
      <w:pPr>
        <w:numPr>
          <w:ilvl w:val="0"/>
          <w:numId w:val="5"/>
        </w:numPr>
        <w:pBdr>
          <w:top w:val="nil"/>
          <w:left w:val="nil"/>
          <w:bottom w:val="nil"/>
          <w:right w:val="nil"/>
          <w:between w:val="nil"/>
        </w:pBdr>
        <w:spacing w:after="0" w:line="240" w:lineRule="auto"/>
      </w:pPr>
      <w:bookmarkStart w:id="0" w:name="_heading=h.gjdgxs" w:colFirst="0" w:colLast="0"/>
      <w:bookmarkEnd w:id="0"/>
      <w:r>
        <w:rPr>
          <w:color w:val="000000"/>
        </w:rPr>
        <w:t xml:space="preserve"> </w:t>
      </w:r>
      <w:r>
        <w:rPr>
          <w:color w:val="000000"/>
          <w:u w:val="single"/>
        </w:rPr>
        <w:t>Approved Curriculum Documentation, Assessment Structure, and Grading Policies</w:t>
      </w:r>
      <w:r>
        <w:rPr>
          <w:color w:val="000000"/>
        </w:rPr>
        <w:t xml:space="preserve">.  The District will ensure that each </w:t>
      </w:r>
      <w:r>
        <w:t>transitional</w:t>
      </w:r>
      <w:r>
        <w:rPr>
          <w:color w:val="000000"/>
        </w:rPr>
        <w:t xml:space="preserve"> </w:t>
      </w:r>
      <w:r>
        <w:t>English</w:t>
      </w:r>
      <w:r>
        <w:rPr>
          <w:color w:val="000000"/>
        </w:rPr>
        <w:t xml:space="preserve"> course is offered in accordance with the curriculum documentation, assessment structure, pacing, and grading policies (collectively, “Course Documentation”) approved by the Parties.  Course Documentation must meet the requirements of the Statewide Course Parameters and Competencies and any additional requirements established by the Statewide portability panel for portability approval established pursuant to the PWR Act (the “Statewide Portability Panel”).   Upon approval by both Parties, the Course Documentation will be deemed to be incorporated into this Agreement.  The Course Documentation will adhere to the following grading and assessment policies:     </w:t>
      </w:r>
    </w:p>
    <w:p w14:paraId="00000018" w14:textId="77777777" w:rsidR="008C0E40" w:rsidRDefault="008C0E40">
      <w:pPr>
        <w:pBdr>
          <w:top w:val="nil"/>
          <w:left w:val="nil"/>
          <w:bottom w:val="nil"/>
          <w:right w:val="nil"/>
          <w:between w:val="nil"/>
        </w:pBdr>
        <w:spacing w:after="0" w:line="240" w:lineRule="auto"/>
        <w:ind w:left="720"/>
        <w:rPr>
          <w:color w:val="000000"/>
        </w:rPr>
      </w:pPr>
    </w:p>
    <w:p w14:paraId="00000019" w14:textId="77777777" w:rsidR="008C0E40" w:rsidRDefault="008C0E40">
      <w:pPr>
        <w:pBdr>
          <w:top w:val="nil"/>
          <w:left w:val="nil"/>
          <w:bottom w:val="nil"/>
          <w:right w:val="nil"/>
          <w:between w:val="nil"/>
        </w:pBdr>
        <w:spacing w:after="0" w:line="240" w:lineRule="auto"/>
        <w:ind w:left="720"/>
        <w:rPr>
          <w:color w:val="000000"/>
        </w:rPr>
      </w:pPr>
    </w:p>
    <w:p w14:paraId="0000001A" w14:textId="77777777" w:rsidR="008C0E40" w:rsidRDefault="001E121E">
      <w:pPr>
        <w:pBdr>
          <w:top w:val="nil"/>
          <w:left w:val="nil"/>
          <w:bottom w:val="nil"/>
          <w:right w:val="nil"/>
          <w:between w:val="nil"/>
        </w:pBdr>
        <w:spacing w:line="240" w:lineRule="auto"/>
        <w:ind w:left="720"/>
        <w:rPr>
          <w:i/>
          <w:color w:val="FF0000"/>
        </w:rPr>
      </w:pPr>
      <w:r>
        <w:rPr>
          <w:i/>
          <w:color w:val="FF0000"/>
        </w:rPr>
        <w:lastRenderedPageBreak/>
        <w:t>[Insert grading and assessment policies meeting the requirements specified on page 4 of the Statewide Course Parameters and Competencies.</w:t>
      </w:r>
    </w:p>
    <w:p w14:paraId="0000001B" w14:textId="77777777" w:rsidR="008C0E40" w:rsidRDefault="001E121E">
      <w:pPr>
        <w:ind w:left="720"/>
        <w:rPr>
          <w:i/>
          <w:color w:val="FF0000"/>
        </w:rPr>
      </w:pPr>
      <w:r>
        <w:rPr>
          <w:i/>
          <w:color w:val="FF0000"/>
        </w:rPr>
        <w:t>Describe the holistic and progressive grading and assessment approach, as described on page 4 of the Statewide Course Parameters and Competencies, such that receiving a C or better indicates the competencies for the course were met and the student is considered ready for college-level English coursework.]</w:t>
      </w:r>
    </w:p>
    <w:p w14:paraId="0000001C" w14:textId="77777777" w:rsidR="008C0E40" w:rsidRDefault="001E121E">
      <w:pPr>
        <w:numPr>
          <w:ilvl w:val="0"/>
          <w:numId w:val="5"/>
        </w:numPr>
        <w:pBdr>
          <w:top w:val="nil"/>
          <w:left w:val="nil"/>
          <w:bottom w:val="nil"/>
          <w:right w:val="nil"/>
          <w:between w:val="nil"/>
        </w:pBdr>
        <w:spacing w:after="0" w:line="240" w:lineRule="auto"/>
      </w:pPr>
      <w:bookmarkStart w:id="1" w:name="_heading=h.1fob9te" w:colFirst="0" w:colLast="0"/>
      <w:bookmarkEnd w:id="1"/>
      <w:r>
        <w:rPr>
          <w:color w:val="000000"/>
          <w:u w:val="single"/>
        </w:rPr>
        <w:t>College Enrollment</w:t>
      </w:r>
      <w:r>
        <w:rPr>
          <w:color w:val="000000"/>
        </w:rPr>
        <w:t xml:space="preserve">.  The College will ensure that any student successfully completing a </w:t>
      </w:r>
      <w:r>
        <w:t>transitional</w:t>
      </w:r>
      <w:r>
        <w:rPr>
          <w:color w:val="000000"/>
        </w:rPr>
        <w:t xml:space="preserve"> </w:t>
      </w:r>
      <w:r>
        <w:t>English</w:t>
      </w:r>
      <w:r>
        <w:rPr>
          <w:color w:val="000000"/>
        </w:rPr>
        <w:t xml:space="preserve"> course in accordance with the grading policies in the Course Documentation is eligible to enroll in the outcome college courses specified in the Statewide Course Parameters and Competencies without any further placement test or other prerequisite requirement, provided the enrollment occurs within 36 months of high school graduation.</w:t>
      </w:r>
    </w:p>
    <w:p w14:paraId="0000001D" w14:textId="77777777" w:rsidR="008C0E40" w:rsidRDefault="008C0E40">
      <w:pPr>
        <w:pBdr>
          <w:top w:val="nil"/>
          <w:left w:val="nil"/>
          <w:bottom w:val="nil"/>
          <w:right w:val="nil"/>
          <w:between w:val="nil"/>
        </w:pBdr>
        <w:spacing w:after="0" w:line="240" w:lineRule="auto"/>
        <w:ind w:left="1440"/>
        <w:rPr>
          <w:color w:val="000000"/>
        </w:rPr>
      </w:pPr>
    </w:p>
    <w:p w14:paraId="0000001E" w14:textId="77777777" w:rsidR="008C0E40" w:rsidRPr="0092060F" w:rsidRDefault="001E121E">
      <w:pPr>
        <w:numPr>
          <w:ilvl w:val="0"/>
          <w:numId w:val="4"/>
        </w:numPr>
        <w:pBdr>
          <w:top w:val="nil"/>
          <w:left w:val="nil"/>
          <w:bottom w:val="nil"/>
          <w:right w:val="nil"/>
          <w:between w:val="nil"/>
        </w:pBdr>
        <w:spacing w:after="0" w:line="240" w:lineRule="auto"/>
        <w:rPr>
          <w:b/>
          <w:u w:val="single"/>
        </w:rPr>
      </w:pPr>
      <w:r w:rsidRPr="0092060F">
        <w:rPr>
          <w:b/>
          <w:u w:val="single"/>
        </w:rPr>
        <w:t>Teacher Qualifications and Supports</w:t>
      </w:r>
    </w:p>
    <w:p w14:paraId="0000001F" w14:textId="77777777" w:rsidR="008C0E40" w:rsidRPr="0092060F" w:rsidRDefault="008C0E40">
      <w:pPr>
        <w:pBdr>
          <w:top w:val="nil"/>
          <w:left w:val="nil"/>
          <w:bottom w:val="nil"/>
          <w:right w:val="nil"/>
          <w:between w:val="nil"/>
        </w:pBdr>
        <w:spacing w:after="0" w:line="240" w:lineRule="auto"/>
        <w:ind w:left="720"/>
        <w:rPr>
          <w:b/>
          <w:u w:val="single"/>
        </w:rPr>
      </w:pPr>
    </w:p>
    <w:p w14:paraId="00000022" w14:textId="647079A5" w:rsidR="008C0E40" w:rsidRPr="0092060F" w:rsidRDefault="001E121E" w:rsidP="0092060F">
      <w:pPr>
        <w:numPr>
          <w:ilvl w:val="0"/>
          <w:numId w:val="6"/>
        </w:numPr>
        <w:pBdr>
          <w:top w:val="nil"/>
          <w:left w:val="nil"/>
          <w:bottom w:val="nil"/>
          <w:right w:val="nil"/>
          <w:between w:val="nil"/>
        </w:pBdr>
        <w:spacing w:after="0" w:line="240" w:lineRule="auto"/>
        <w:ind w:left="720"/>
        <w:rPr>
          <w:i/>
        </w:rPr>
      </w:pPr>
      <w:r w:rsidRPr="0092060F">
        <w:rPr>
          <w:u w:val="single"/>
        </w:rPr>
        <w:t>Teacher Qualifications</w:t>
      </w:r>
      <w:r w:rsidRPr="0092060F">
        <w:t>.  The District will ensure that all teachers of transitional English courses are certified to teach high school English Language Arts.  However, if the transitional English instruction is</w:t>
      </w:r>
      <w:sdt>
        <w:sdtPr>
          <w:tag w:val="goog_rdk_0"/>
          <w:id w:val="147415135"/>
        </w:sdtPr>
        <w:sdtEndPr/>
        <w:sdtContent/>
      </w:sdt>
      <w:r w:rsidRPr="0092060F">
        <w:t xml:space="preserve"> taught through a competency-based instructional model, the role of the high school English teacher or community college English instructor can vary from those in a traditional course and must be addressed in the Course </w:t>
      </w:r>
      <w:sdt>
        <w:sdtPr>
          <w:tag w:val="goog_rdk_1"/>
          <w:id w:val="-121853505"/>
        </w:sdtPr>
        <w:sdtEndPr/>
        <w:sdtContent/>
      </w:sdt>
      <w:r w:rsidRPr="0092060F">
        <w:t xml:space="preserve">Documentation. </w:t>
      </w:r>
    </w:p>
    <w:p w14:paraId="00000023" w14:textId="77777777" w:rsidR="008C0E40" w:rsidRDefault="008C0E40">
      <w:pPr>
        <w:pBdr>
          <w:top w:val="nil"/>
          <w:left w:val="nil"/>
          <w:bottom w:val="nil"/>
          <w:right w:val="nil"/>
          <w:between w:val="nil"/>
        </w:pBdr>
        <w:spacing w:after="0" w:line="240" w:lineRule="auto"/>
        <w:ind w:left="360"/>
        <w:rPr>
          <w:color w:val="000000"/>
        </w:rPr>
      </w:pPr>
    </w:p>
    <w:p w14:paraId="00000024" w14:textId="77777777" w:rsidR="008C0E40" w:rsidRDefault="001E121E">
      <w:pPr>
        <w:numPr>
          <w:ilvl w:val="0"/>
          <w:numId w:val="6"/>
        </w:numPr>
        <w:pBdr>
          <w:top w:val="nil"/>
          <w:left w:val="nil"/>
          <w:bottom w:val="nil"/>
          <w:right w:val="nil"/>
          <w:between w:val="nil"/>
        </w:pBdr>
        <w:spacing w:after="0" w:line="240" w:lineRule="auto"/>
        <w:ind w:left="720"/>
      </w:pPr>
      <w:r>
        <w:rPr>
          <w:color w:val="000000"/>
          <w:u w:val="single"/>
        </w:rPr>
        <w:t>Professional Development and Other Supports</w:t>
      </w:r>
      <w:r>
        <w:rPr>
          <w:color w:val="000000"/>
        </w:rPr>
        <w:t xml:space="preserve">.  </w:t>
      </w:r>
      <w:sdt>
        <w:sdtPr>
          <w:tag w:val="goog_rdk_3"/>
          <w:id w:val="1605846560"/>
        </w:sdtPr>
        <w:sdtEndPr/>
        <w:sdtContent/>
      </w:sdt>
      <w:r>
        <w:rPr>
          <w:color w:val="000000"/>
        </w:rPr>
        <w:t xml:space="preserve">The Parties will jointly ensure that teachers of </w:t>
      </w:r>
      <w:r>
        <w:t>transitional</w:t>
      </w:r>
      <w:r>
        <w:rPr>
          <w:color w:val="000000"/>
        </w:rPr>
        <w:t xml:space="preserve"> </w:t>
      </w:r>
      <w:r>
        <w:t>English</w:t>
      </w:r>
      <w:r>
        <w:rPr>
          <w:color w:val="000000"/>
        </w:rPr>
        <w:t xml:space="preserve"> courses have the appropriate skills or experience, or receive relevant and applicable professional development, </w:t>
      </w:r>
      <w:sdt>
        <w:sdtPr>
          <w:tag w:val="goog_rdk_4"/>
          <w:id w:val="-1928880692"/>
        </w:sdtPr>
        <w:sdtEndPr/>
        <w:sdtContent>
          <w:r>
            <w:rPr>
              <w:color w:val="000000"/>
            </w:rPr>
            <w:t xml:space="preserve">both </w:t>
          </w:r>
        </w:sdtContent>
      </w:sdt>
      <w:r>
        <w:rPr>
          <w:color w:val="000000"/>
        </w:rPr>
        <w:t>prior to</w:t>
      </w:r>
      <w:sdt>
        <w:sdtPr>
          <w:tag w:val="goog_rdk_5"/>
          <w:id w:val="179180076"/>
        </w:sdtPr>
        <w:sdtEndPr/>
        <w:sdtContent>
          <w:r>
            <w:rPr>
              <w:color w:val="000000"/>
            </w:rPr>
            <w:t xml:space="preserve"> and while</w:t>
          </w:r>
        </w:sdtContent>
      </w:sdt>
      <w:r>
        <w:rPr>
          <w:color w:val="000000"/>
        </w:rPr>
        <w:t xml:space="preserve"> teaching a </w:t>
      </w:r>
      <w:r>
        <w:t>transitional</w:t>
      </w:r>
      <w:r>
        <w:rPr>
          <w:color w:val="000000"/>
        </w:rPr>
        <w:t xml:space="preserve"> </w:t>
      </w:r>
      <w:r>
        <w:t>English</w:t>
      </w:r>
      <w:r>
        <w:rPr>
          <w:color w:val="000000"/>
        </w:rPr>
        <w:t xml:space="preserve"> course.  Further, the College will provide a qualified and experienced instructor as a resource person and liaison for each high school </w:t>
      </w:r>
      <w:r>
        <w:t>transitional</w:t>
      </w:r>
      <w:r>
        <w:rPr>
          <w:color w:val="000000"/>
        </w:rPr>
        <w:t xml:space="preserve"> </w:t>
      </w:r>
      <w:r>
        <w:t>English</w:t>
      </w:r>
      <w:r>
        <w:rPr>
          <w:color w:val="000000"/>
        </w:rPr>
        <w:t xml:space="preserve"> teacher. Liaisons serve in a support role, and do not evaluate high school teachers.  </w:t>
      </w:r>
    </w:p>
    <w:p w14:paraId="00000025" w14:textId="77777777" w:rsidR="008C0E40" w:rsidRDefault="008C0E40">
      <w:pPr>
        <w:pBdr>
          <w:top w:val="nil"/>
          <w:left w:val="nil"/>
          <w:bottom w:val="nil"/>
          <w:right w:val="nil"/>
          <w:between w:val="nil"/>
        </w:pBdr>
        <w:spacing w:after="0" w:line="240" w:lineRule="auto"/>
        <w:ind w:left="720"/>
        <w:rPr>
          <w:color w:val="000000"/>
          <w:u w:val="single"/>
        </w:rPr>
      </w:pPr>
    </w:p>
    <w:p w14:paraId="00000026" w14:textId="77777777" w:rsidR="008C0E40" w:rsidRDefault="008C0E40">
      <w:pPr>
        <w:pBdr>
          <w:top w:val="nil"/>
          <w:left w:val="nil"/>
          <w:bottom w:val="nil"/>
          <w:right w:val="nil"/>
          <w:between w:val="nil"/>
        </w:pBdr>
        <w:spacing w:after="0" w:line="240" w:lineRule="auto"/>
        <w:ind w:left="720"/>
        <w:rPr>
          <w:color w:val="000000"/>
        </w:rPr>
      </w:pPr>
    </w:p>
    <w:p w14:paraId="00000027" w14:textId="77777777" w:rsidR="008C0E40" w:rsidRDefault="001E121E">
      <w:pPr>
        <w:numPr>
          <w:ilvl w:val="0"/>
          <w:numId w:val="4"/>
        </w:numPr>
        <w:pBdr>
          <w:top w:val="nil"/>
          <w:left w:val="nil"/>
          <w:bottom w:val="nil"/>
          <w:right w:val="nil"/>
          <w:between w:val="nil"/>
        </w:pBdr>
        <w:spacing w:after="0" w:line="240" w:lineRule="auto"/>
        <w:rPr>
          <w:b/>
          <w:color w:val="000000"/>
          <w:u w:val="single"/>
        </w:rPr>
      </w:pPr>
      <w:r>
        <w:rPr>
          <w:b/>
          <w:color w:val="000000"/>
          <w:u w:val="single"/>
        </w:rPr>
        <w:t>Student Eligibility for Courses</w:t>
      </w:r>
    </w:p>
    <w:p w14:paraId="00000028" w14:textId="77777777" w:rsidR="008C0E40" w:rsidRDefault="008C0E40">
      <w:pPr>
        <w:pBdr>
          <w:top w:val="nil"/>
          <w:left w:val="nil"/>
          <w:bottom w:val="nil"/>
          <w:right w:val="nil"/>
          <w:between w:val="nil"/>
        </w:pBdr>
        <w:spacing w:after="0" w:line="240" w:lineRule="auto"/>
        <w:ind w:left="720"/>
        <w:rPr>
          <w:b/>
          <w:color w:val="000000"/>
          <w:u w:val="single"/>
        </w:rPr>
      </w:pPr>
    </w:p>
    <w:p w14:paraId="00000029" w14:textId="77777777" w:rsidR="008C0E40" w:rsidRDefault="001E121E">
      <w:pPr>
        <w:numPr>
          <w:ilvl w:val="0"/>
          <w:numId w:val="7"/>
        </w:numPr>
        <w:pBdr>
          <w:top w:val="nil"/>
          <w:left w:val="nil"/>
          <w:bottom w:val="nil"/>
          <w:right w:val="nil"/>
          <w:between w:val="nil"/>
        </w:pBdr>
        <w:spacing w:after="0" w:line="240" w:lineRule="auto"/>
        <w:rPr>
          <w:color w:val="000000"/>
        </w:rPr>
      </w:pPr>
      <w:r>
        <w:rPr>
          <w:color w:val="000000"/>
          <w:u w:val="single"/>
        </w:rPr>
        <w:t>College Readiness Criteria</w:t>
      </w:r>
      <w:r>
        <w:rPr>
          <w:color w:val="000000"/>
        </w:rPr>
        <w:t xml:space="preserve">.  The District will use the criteria set forth in the Statewide Course Parameters and Competencies for determining the college readiness of high school juniors in </w:t>
      </w:r>
      <w:r>
        <w:t>English</w:t>
      </w:r>
      <w:r>
        <w:rPr>
          <w:color w:val="000000"/>
        </w:rPr>
        <w:t xml:space="preserve">.  </w:t>
      </w:r>
    </w:p>
    <w:p w14:paraId="0000002A" w14:textId="77777777" w:rsidR="008C0E40" w:rsidRDefault="008C0E40">
      <w:pPr>
        <w:pBdr>
          <w:top w:val="nil"/>
          <w:left w:val="nil"/>
          <w:bottom w:val="nil"/>
          <w:right w:val="nil"/>
          <w:between w:val="nil"/>
        </w:pBdr>
        <w:spacing w:after="0" w:line="240" w:lineRule="auto"/>
        <w:ind w:left="720"/>
        <w:rPr>
          <w:color w:val="000000"/>
        </w:rPr>
      </w:pPr>
    </w:p>
    <w:bookmarkStart w:id="2" w:name="_heading=h.30j0zll" w:colFirst="0" w:colLast="0"/>
    <w:bookmarkEnd w:id="2"/>
    <w:p w14:paraId="0000002B" w14:textId="32B1E8ED" w:rsidR="008C0E40" w:rsidRDefault="003745B6">
      <w:pPr>
        <w:numPr>
          <w:ilvl w:val="0"/>
          <w:numId w:val="7"/>
        </w:numPr>
        <w:pBdr>
          <w:top w:val="nil"/>
          <w:left w:val="nil"/>
          <w:bottom w:val="nil"/>
          <w:right w:val="nil"/>
          <w:between w:val="nil"/>
        </w:pBdr>
        <w:spacing w:after="0" w:line="240" w:lineRule="auto"/>
        <w:rPr>
          <w:color w:val="FF0000"/>
        </w:rPr>
      </w:pPr>
      <w:sdt>
        <w:sdtPr>
          <w:tag w:val="goog_rdk_6"/>
          <w:id w:val="-170107723"/>
        </w:sdtPr>
        <w:sdtEndPr/>
        <w:sdtContent/>
      </w:sdt>
      <w:sdt>
        <w:sdtPr>
          <w:tag w:val="goog_rdk_7"/>
          <w:id w:val="-405081418"/>
        </w:sdtPr>
        <w:sdtEndPr/>
        <w:sdtContent/>
      </w:sdt>
      <w:r w:rsidR="001E121E">
        <w:rPr>
          <w:color w:val="000000"/>
          <w:u w:val="single"/>
        </w:rPr>
        <w:t xml:space="preserve">Transitional </w:t>
      </w:r>
      <w:r w:rsidR="001E121E">
        <w:rPr>
          <w:u w:val="single"/>
        </w:rPr>
        <w:t>English</w:t>
      </w:r>
      <w:r w:rsidR="001E121E">
        <w:rPr>
          <w:color w:val="000000"/>
          <w:u w:val="single"/>
        </w:rPr>
        <w:t xml:space="preserve"> Placement</w:t>
      </w:r>
      <w:r w:rsidR="001E121E">
        <w:rPr>
          <w:color w:val="000000"/>
        </w:rPr>
        <w:t xml:space="preserve">.  In accordance with the Statewide Course Parameters and Competencies, </w:t>
      </w:r>
      <w:sdt>
        <w:sdtPr>
          <w:tag w:val="goog_rdk_8"/>
          <w:id w:val="645407175"/>
        </w:sdtPr>
        <w:sdtEndPr/>
        <w:sdtContent/>
      </w:sdt>
      <w:r w:rsidR="00E22DCE">
        <w:t>the District will establish a framework and guidance system that includes methods of advising students to enroll in a senior year English course appropriate for each student’</w:t>
      </w:r>
      <w:r w:rsidR="001E121E">
        <w:t>s college readiness level</w:t>
      </w:r>
      <w:r w:rsidR="00E22DCE">
        <w:t xml:space="preserve"> and postsecondary education objectives.  All high s</w:t>
      </w:r>
      <w:r w:rsidR="009829B9">
        <w:t>chool juniors should be assessed</w:t>
      </w:r>
      <w:r w:rsidR="00E22DCE">
        <w:t xml:space="preserve"> on their college readiness in English during the junior year </w:t>
      </w:r>
      <w:r w:rsidR="009829B9">
        <w:t xml:space="preserve">in sufficient </w:t>
      </w:r>
      <w:r w:rsidR="009829B9">
        <w:rPr>
          <w:color w:val="000000"/>
        </w:rPr>
        <w:t>time to inform course enrollments for senior year.  The District should assess college readiness in English using both (</w:t>
      </w:r>
      <w:proofErr w:type="spellStart"/>
      <w:r w:rsidR="009829B9">
        <w:rPr>
          <w:color w:val="000000"/>
        </w:rPr>
        <w:t>i</w:t>
      </w:r>
      <w:proofErr w:type="spellEnd"/>
      <w:r w:rsidR="009829B9">
        <w:rPr>
          <w:color w:val="000000"/>
        </w:rPr>
        <w:t xml:space="preserve">) multiple measures developed with the College that are derived from the statewide placement framework, and (ii) the student’s demonstration of skills in prior courses.  Based on this assessment of readiness, students who are not projected ready for credit-bearing, college-level English coursework should be offered enrollment and advised regarding the benefits of taking a Transitional English course in their senior year.  However, </w:t>
      </w:r>
      <w:r w:rsidR="00BC48DC">
        <w:rPr>
          <w:color w:val="000000"/>
        </w:rPr>
        <w:t xml:space="preserve">local policies may </w:t>
      </w:r>
      <w:r w:rsidR="00BC48DC">
        <w:rPr>
          <w:color w:val="000000"/>
        </w:rPr>
        <w:lastRenderedPageBreak/>
        <w:t>require students with minimal levels of English proficiency to enroll in foundational English instruction and supports either in lieu of, or concurrently with, a Transitional English course.</w:t>
      </w:r>
    </w:p>
    <w:p w14:paraId="0000002C" w14:textId="77777777" w:rsidR="008C0E40" w:rsidRDefault="008C0E40">
      <w:pPr>
        <w:pBdr>
          <w:top w:val="nil"/>
          <w:left w:val="nil"/>
          <w:bottom w:val="nil"/>
          <w:right w:val="nil"/>
          <w:between w:val="nil"/>
        </w:pBdr>
        <w:spacing w:after="0" w:line="240" w:lineRule="auto"/>
        <w:ind w:left="720"/>
        <w:rPr>
          <w:color w:val="000000"/>
        </w:rPr>
      </w:pPr>
    </w:p>
    <w:p w14:paraId="0000002D" w14:textId="77777777" w:rsidR="008C0E40" w:rsidRDefault="001E121E">
      <w:pPr>
        <w:numPr>
          <w:ilvl w:val="0"/>
          <w:numId w:val="4"/>
        </w:numPr>
        <w:pBdr>
          <w:top w:val="nil"/>
          <w:left w:val="nil"/>
          <w:bottom w:val="nil"/>
          <w:right w:val="nil"/>
          <w:between w:val="nil"/>
        </w:pBdr>
        <w:spacing w:after="0" w:line="240" w:lineRule="auto"/>
        <w:rPr>
          <w:b/>
          <w:color w:val="000000"/>
          <w:u w:val="single"/>
        </w:rPr>
      </w:pPr>
      <w:r>
        <w:rPr>
          <w:b/>
          <w:color w:val="000000"/>
          <w:u w:val="single"/>
        </w:rPr>
        <w:t>Other District Commitments</w:t>
      </w:r>
    </w:p>
    <w:p w14:paraId="0000002E" w14:textId="77777777" w:rsidR="008C0E40" w:rsidRDefault="008C0E40">
      <w:pPr>
        <w:pBdr>
          <w:top w:val="nil"/>
          <w:left w:val="nil"/>
          <w:bottom w:val="nil"/>
          <w:right w:val="nil"/>
          <w:between w:val="nil"/>
        </w:pBdr>
        <w:spacing w:after="0" w:line="240" w:lineRule="auto"/>
        <w:ind w:left="720"/>
        <w:rPr>
          <w:color w:val="000000"/>
        </w:rPr>
      </w:pPr>
    </w:p>
    <w:p w14:paraId="0000002F" w14:textId="77777777" w:rsidR="008C0E40" w:rsidRDefault="001E121E">
      <w:pPr>
        <w:numPr>
          <w:ilvl w:val="0"/>
          <w:numId w:val="3"/>
        </w:numPr>
        <w:pBdr>
          <w:top w:val="nil"/>
          <w:left w:val="nil"/>
          <w:bottom w:val="nil"/>
          <w:right w:val="nil"/>
          <w:between w:val="nil"/>
        </w:pBdr>
        <w:spacing w:after="0" w:line="240" w:lineRule="auto"/>
      </w:pPr>
      <w:r>
        <w:rPr>
          <w:color w:val="000000"/>
          <w:u w:val="single"/>
        </w:rPr>
        <w:t>Summative Assessments</w:t>
      </w:r>
      <w:r>
        <w:rPr>
          <w:color w:val="000000"/>
        </w:rPr>
        <w:t>.  The District will ensure all summative assessments are kept secure.  The District will maintain all graded summative assessments for two years.</w:t>
      </w:r>
    </w:p>
    <w:p w14:paraId="00000030" w14:textId="77777777" w:rsidR="008C0E40" w:rsidRDefault="008C0E40">
      <w:pPr>
        <w:pBdr>
          <w:top w:val="nil"/>
          <w:left w:val="nil"/>
          <w:bottom w:val="nil"/>
          <w:right w:val="nil"/>
          <w:between w:val="nil"/>
        </w:pBdr>
        <w:spacing w:after="0" w:line="240" w:lineRule="auto"/>
        <w:ind w:left="720"/>
        <w:rPr>
          <w:color w:val="000000"/>
        </w:rPr>
      </w:pPr>
    </w:p>
    <w:p w14:paraId="00000031" w14:textId="77777777" w:rsidR="008C0E40" w:rsidRDefault="001E121E">
      <w:pPr>
        <w:numPr>
          <w:ilvl w:val="0"/>
          <w:numId w:val="3"/>
        </w:numPr>
        <w:pBdr>
          <w:top w:val="nil"/>
          <w:left w:val="nil"/>
          <w:bottom w:val="nil"/>
          <w:right w:val="nil"/>
          <w:between w:val="nil"/>
        </w:pBdr>
        <w:spacing w:after="0" w:line="240" w:lineRule="auto"/>
      </w:pPr>
      <w:proofErr w:type="spellStart"/>
      <w:r>
        <w:rPr>
          <w:color w:val="000000"/>
          <w:u w:val="single"/>
        </w:rPr>
        <w:t>Transcripting</w:t>
      </w:r>
      <w:proofErr w:type="spellEnd"/>
      <w:r>
        <w:rPr>
          <w:color w:val="000000"/>
          <w:u w:val="single"/>
        </w:rPr>
        <w:t xml:space="preserve"> and Reporting</w:t>
      </w:r>
      <w:r>
        <w:rPr>
          <w:color w:val="000000"/>
        </w:rPr>
        <w:t xml:space="preserve">.  The District will indicate </w:t>
      </w:r>
      <w:r>
        <w:t>transitional</w:t>
      </w:r>
      <w:r>
        <w:rPr>
          <w:color w:val="000000"/>
        </w:rPr>
        <w:t xml:space="preserve"> </w:t>
      </w:r>
      <w:r>
        <w:t>English</w:t>
      </w:r>
      <w:r>
        <w:rPr>
          <w:color w:val="000000"/>
        </w:rPr>
        <w:t xml:space="preserve"> completion on the student’s transcript in accordance with requirements adopted by ISBE.  The District will use appropriate transitional </w:t>
      </w:r>
      <w:r>
        <w:t>English</w:t>
      </w:r>
      <w:r>
        <w:rPr>
          <w:color w:val="000000"/>
        </w:rPr>
        <w:t xml:space="preserve"> course codes for the reporting of </w:t>
      </w:r>
      <w:r>
        <w:t>transitional</w:t>
      </w:r>
      <w:r>
        <w:rPr>
          <w:color w:val="000000"/>
        </w:rPr>
        <w:t xml:space="preserve"> </w:t>
      </w:r>
      <w:r>
        <w:t>English</w:t>
      </w:r>
      <w:r>
        <w:rPr>
          <w:color w:val="000000"/>
        </w:rPr>
        <w:t xml:space="preserve"> enrollments and grades to ISBE.</w:t>
      </w:r>
    </w:p>
    <w:p w14:paraId="00000032" w14:textId="77777777" w:rsidR="008C0E40" w:rsidRDefault="008C0E40">
      <w:pPr>
        <w:pBdr>
          <w:top w:val="nil"/>
          <w:left w:val="nil"/>
          <w:bottom w:val="nil"/>
          <w:right w:val="nil"/>
          <w:between w:val="nil"/>
        </w:pBdr>
        <w:spacing w:after="0" w:line="240" w:lineRule="auto"/>
        <w:ind w:left="720"/>
        <w:rPr>
          <w:color w:val="000000"/>
        </w:rPr>
      </w:pPr>
    </w:p>
    <w:p w14:paraId="00000033" w14:textId="77777777" w:rsidR="008C0E40" w:rsidRDefault="001E121E">
      <w:pPr>
        <w:numPr>
          <w:ilvl w:val="0"/>
          <w:numId w:val="3"/>
        </w:numPr>
        <w:pBdr>
          <w:top w:val="nil"/>
          <w:left w:val="nil"/>
          <w:bottom w:val="nil"/>
          <w:right w:val="nil"/>
          <w:between w:val="nil"/>
        </w:pBdr>
        <w:spacing w:after="0" w:line="240" w:lineRule="auto"/>
      </w:pPr>
      <w:r>
        <w:rPr>
          <w:color w:val="000000"/>
          <w:u w:val="single"/>
        </w:rPr>
        <w:t>Advising Supports</w:t>
      </w:r>
      <w:r>
        <w:rPr>
          <w:color w:val="000000"/>
        </w:rPr>
        <w:t xml:space="preserve">.  The District will provide advising </w:t>
      </w:r>
      <w:r>
        <w:t>support</w:t>
      </w:r>
      <w:r>
        <w:rPr>
          <w:color w:val="000000"/>
        </w:rPr>
        <w:t xml:space="preserve"> to students during their junior year to ensure they are aware of the availability of dual credit or </w:t>
      </w:r>
      <w:r>
        <w:t>transitional</w:t>
      </w:r>
      <w:r>
        <w:rPr>
          <w:color w:val="000000"/>
        </w:rPr>
        <w:t xml:space="preserve"> </w:t>
      </w:r>
      <w:r>
        <w:t>English</w:t>
      </w:r>
      <w:r>
        <w:rPr>
          <w:color w:val="000000"/>
        </w:rPr>
        <w:t xml:space="preserve"> courses, as applicable to the student’s readiness level, and are selecting an option appropriate to the student’s pathway. </w:t>
      </w:r>
    </w:p>
    <w:p w14:paraId="00000034" w14:textId="0EFE9774" w:rsidR="008C0E40" w:rsidRDefault="008C0E40">
      <w:pPr>
        <w:pBdr>
          <w:top w:val="nil"/>
          <w:left w:val="nil"/>
          <w:bottom w:val="nil"/>
          <w:right w:val="nil"/>
          <w:between w:val="nil"/>
        </w:pBdr>
        <w:spacing w:after="0" w:line="240" w:lineRule="auto"/>
      </w:pPr>
    </w:p>
    <w:p w14:paraId="00000037" w14:textId="37F14D01" w:rsidR="008C0E40" w:rsidRDefault="008C0E40" w:rsidP="0092060F">
      <w:pPr>
        <w:spacing w:after="0" w:line="240" w:lineRule="auto"/>
        <w:rPr>
          <w:color w:val="000000"/>
        </w:rPr>
      </w:pPr>
    </w:p>
    <w:p w14:paraId="00000038" w14:textId="77777777" w:rsidR="008C0E40" w:rsidRDefault="001E121E">
      <w:pPr>
        <w:numPr>
          <w:ilvl w:val="0"/>
          <w:numId w:val="4"/>
        </w:numPr>
        <w:pBdr>
          <w:top w:val="nil"/>
          <w:left w:val="nil"/>
          <w:bottom w:val="nil"/>
          <w:right w:val="nil"/>
          <w:between w:val="nil"/>
        </w:pBdr>
        <w:spacing w:after="0" w:line="240" w:lineRule="auto"/>
        <w:rPr>
          <w:b/>
          <w:color w:val="000000"/>
          <w:u w:val="single"/>
        </w:rPr>
      </w:pPr>
      <w:r>
        <w:rPr>
          <w:b/>
          <w:color w:val="000000"/>
          <w:u w:val="single"/>
        </w:rPr>
        <w:t>Other College Commitments</w:t>
      </w:r>
    </w:p>
    <w:p w14:paraId="00000039" w14:textId="77777777" w:rsidR="008C0E40" w:rsidRDefault="008C0E40">
      <w:pPr>
        <w:pBdr>
          <w:top w:val="nil"/>
          <w:left w:val="nil"/>
          <w:bottom w:val="nil"/>
          <w:right w:val="nil"/>
          <w:between w:val="nil"/>
        </w:pBdr>
        <w:spacing w:after="0" w:line="240" w:lineRule="auto"/>
        <w:ind w:left="1080"/>
        <w:rPr>
          <w:color w:val="000000"/>
        </w:rPr>
      </w:pPr>
    </w:p>
    <w:p w14:paraId="0000003A" w14:textId="77777777" w:rsidR="008C0E40" w:rsidRDefault="001E121E">
      <w:pPr>
        <w:numPr>
          <w:ilvl w:val="0"/>
          <w:numId w:val="1"/>
        </w:numPr>
        <w:pBdr>
          <w:top w:val="nil"/>
          <w:left w:val="nil"/>
          <w:bottom w:val="nil"/>
          <w:right w:val="nil"/>
          <w:between w:val="nil"/>
        </w:pBdr>
        <w:spacing w:after="0" w:line="240" w:lineRule="auto"/>
        <w:ind w:left="720"/>
      </w:pPr>
      <w:r>
        <w:rPr>
          <w:color w:val="000000"/>
          <w:u w:val="single"/>
        </w:rPr>
        <w:t>Statewide Portability</w:t>
      </w:r>
      <w:r>
        <w:rPr>
          <w:color w:val="000000"/>
        </w:rPr>
        <w:t xml:space="preserve">.  The Parties agree to pursue and maintain statewide portability approval through the Statewide Portability Panel for all </w:t>
      </w:r>
      <w:r>
        <w:t>transitional</w:t>
      </w:r>
      <w:r>
        <w:rPr>
          <w:color w:val="000000"/>
        </w:rPr>
        <w:t xml:space="preserve"> </w:t>
      </w:r>
      <w:r>
        <w:t>English</w:t>
      </w:r>
      <w:r>
        <w:rPr>
          <w:color w:val="000000"/>
        </w:rPr>
        <w:t xml:space="preserve"> courses offered through this Agreement.  The College will, on behalf of the partnership between the Parties, submit this Agreement and Course Documentation to the Statewide Portability Panel to establish and maintain statewide portability of the transitional </w:t>
      </w:r>
      <w:r>
        <w:t>English</w:t>
      </w:r>
      <w:r>
        <w:rPr>
          <w:color w:val="000000"/>
        </w:rPr>
        <w:t xml:space="preserve"> courses offered through this Agreement, and will collaborate with the District to resolve any issues raised through the portability approval process.</w:t>
      </w:r>
    </w:p>
    <w:p w14:paraId="0000003B" w14:textId="77777777" w:rsidR="008C0E40" w:rsidRDefault="008C0E40">
      <w:pPr>
        <w:pBdr>
          <w:top w:val="nil"/>
          <w:left w:val="nil"/>
          <w:bottom w:val="nil"/>
          <w:right w:val="nil"/>
          <w:between w:val="nil"/>
        </w:pBdr>
        <w:spacing w:after="0" w:line="240" w:lineRule="auto"/>
        <w:ind w:left="720"/>
        <w:rPr>
          <w:color w:val="000000"/>
        </w:rPr>
      </w:pPr>
    </w:p>
    <w:p w14:paraId="0000003C" w14:textId="77777777" w:rsidR="008C0E40" w:rsidRDefault="001E121E">
      <w:pPr>
        <w:numPr>
          <w:ilvl w:val="0"/>
          <w:numId w:val="1"/>
        </w:numPr>
        <w:pBdr>
          <w:top w:val="nil"/>
          <w:left w:val="nil"/>
          <w:bottom w:val="nil"/>
          <w:right w:val="nil"/>
          <w:between w:val="nil"/>
        </w:pBdr>
        <w:spacing w:after="0" w:line="240" w:lineRule="auto"/>
        <w:ind w:left="720"/>
      </w:pPr>
      <w:r>
        <w:rPr>
          <w:color w:val="000000"/>
          <w:u w:val="single"/>
        </w:rPr>
        <w:t>State Procedures for Recognizing Completion</w:t>
      </w:r>
      <w:r>
        <w:rPr>
          <w:color w:val="000000"/>
        </w:rPr>
        <w:t xml:space="preserve">.  The College will abide by State policies and procedures for the recognition of successful completion of </w:t>
      </w:r>
      <w:r>
        <w:t>transitional</w:t>
      </w:r>
      <w:r>
        <w:rPr>
          <w:color w:val="000000"/>
        </w:rPr>
        <w:t xml:space="preserve"> </w:t>
      </w:r>
      <w:r>
        <w:t>English</w:t>
      </w:r>
      <w:r>
        <w:rPr>
          <w:color w:val="000000"/>
        </w:rPr>
        <w:t xml:space="preserve"> courses for student placement and portability of the completion determination.  </w:t>
      </w:r>
    </w:p>
    <w:p w14:paraId="0000003D" w14:textId="77777777" w:rsidR="008C0E40" w:rsidRDefault="008C0E40">
      <w:pPr>
        <w:pBdr>
          <w:top w:val="nil"/>
          <w:left w:val="nil"/>
          <w:bottom w:val="nil"/>
          <w:right w:val="nil"/>
          <w:between w:val="nil"/>
        </w:pBdr>
        <w:spacing w:after="0" w:line="240" w:lineRule="auto"/>
        <w:ind w:left="720"/>
        <w:rPr>
          <w:color w:val="000000"/>
        </w:rPr>
      </w:pPr>
    </w:p>
    <w:p w14:paraId="0000003E" w14:textId="77777777" w:rsidR="008C0E40" w:rsidRDefault="001E121E">
      <w:pPr>
        <w:numPr>
          <w:ilvl w:val="0"/>
          <w:numId w:val="4"/>
        </w:numPr>
        <w:pBdr>
          <w:top w:val="nil"/>
          <w:left w:val="nil"/>
          <w:bottom w:val="nil"/>
          <w:right w:val="nil"/>
          <w:between w:val="nil"/>
        </w:pBdr>
        <w:spacing w:after="0" w:line="240" w:lineRule="auto"/>
        <w:rPr>
          <w:b/>
          <w:color w:val="000000"/>
          <w:u w:val="single"/>
        </w:rPr>
      </w:pPr>
      <w:r>
        <w:rPr>
          <w:b/>
          <w:color w:val="000000"/>
          <w:u w:val="single"/>
        </w:rPr>
        <w:t>Other Terms</w:t>
      </w:r>
    </w:p>
    <w:p w14:paraId="0000003F" w14:textId="77777777" w:rsidR="008C0E40" w:rsidRDefault="008C0E40">
      <w:pPr>
        <w:pBdr>
          <w:top w:val="nil"/>
          <w:left w:val="nil"/>
          <w:bottom w:val="nil"/>
          <w:right w:val="nil"/>
          <w:between w:val="nil"/>
        </w:pBdr>
        <w:spacing w:after="0" w:line="240" w:lineRule="auto"/>
        <w:ind w:left="720"/>
        <w:rPr>
          <w:color w:val="000000"/>
        </w:rPr>
      </w:pPr>
    </w:p>
    <w:p w14:paraId="00000040" w14:textId="0271354F" w:rsidR="008C0E40" w:rsidRDefault="001E121E">
      <w:pPr>
        <w:numPr>
          <w:ilvl w:val="0"/>
          <w:numId w:val="2"/>
        </w:numPr>
        <w:pBdr>
          <w:top w:val="nil"/>
          <w:left w:val="nil"/>
          <w:bottom w:val="nil"/>
          <w:right w:val="nil"/>
          <w:between w:val="nil"/>
        </w:pBdr>
        <w:spacing w:after="0" w:line="240" w:lineRule="auto"/>
        <w:jc w:val="both"/>
        <w:rPr>
          <w:color w:val="000000"/>
        </w:rPr>
      </w:pPr>
      <w:r>
        <w:rPr>
          <w:color w:val="000000"/>
          <w:u w:val="single"/>
        </w:rPr>
        <w:t>Data Collection and Sharing</w:t>
      </w:r>
      <w:r>
        <w:rPr>
          <w:color w:val="000000"/>
        </w:rPr>
        <w:t xml:space="preserve">.  The </w:t>
      </w:r>
      <w:sdt>
        <w:sdtPr>
          <w:tag w:val="goog_rdk_13"/>
          <w:id w:val="-1272546910"/>
        </w:sdtPr>
        <w:sdtEndPr/>
        <w:sdtContent/>
      </w:sdt>
      <w:r>
        <w:rPr>
          <w:color w:val="000000"/>
        </w:rPr>
        <w:t xml:space="preserve">Parties will collaborate </w:t>
      </w:r>
      <w:r>
        <w:t>annually</w:t>
      </w:r>
      <w:r>
        <w:rPr>
          <w:color w:val="000000"/>
        </w:rPr>
        <w:t xml:space="preserve"> to collect and share student success </w:t>
      </w:r>
      <w:sdt>
        <w:sdtPr>
          <w:tag w:val="goog_rdk_14"/>
          <w:id w:val="-1625923179"/>
        </w:sdtPr>
        <w:sdtEndPr/>
        <w:sdtContent/>
      </w:sdt>
      <w:sdt>
        <w:sdtPr>
          <w:tag w:val="goog_rdk_15"/>
          <w:id w:val="-254587285"/>
        </w:sdtPr>
        <w:sdtEndPr/>
        <w:sdtContent/>
      </w:sdt>
      <w:r>
        <w:rPr>
          <w:color w:val="000000"/>
        </w:rPr>
        <w:t xml:space="preserve">data, disaggregated by </w:t>
      </w:r>
      <w:r>
        <w:t>high school,</w:t>
      </w:r>
      <w:r>
        <w:rPr>
          <w:color w:val="000000"/>
        </w:rPr>
        <w:t xml:space="preserve"> in</w:t>
      </w:r>
      <w:r>
        <w:t xml:space="preserve"> </w:t>
      </w:r>
      <w:r>
        <w:rPr>
          <w:color w:val="000000"/>
        </w:rPr>
        <w:t xml:space="preserve">transitional English and in credit-level English to further the purposes of this Agreement, provided such data sharing may require a separate agreement between the Parties. To facilitate </w:t>
      </w:r>
      <w:r>
        <w:t xml:space="preserve">alignment, secondary and post-secondary English faculty will assess collaboratively transitional English and </w:t>
      </w:r>
      <w:r w:rsidR="00E22DCE">
        <w:t>comparable</w:t>
      </w:r>
      <w:r>
        <w:t xml:space="preserve"> post-secondary English  writing samples for the initial years of the Transitional English course’s implementation</w:t>
      </w:r>
      <w:sdt>
        <w:sdtPr>
          <w:tag w:val="goog_rdk_16"/>
          <w:id w:val="-1238009698"/>
        </w:sdtPr>
        <w:sdtEndPr/>
        <w:sdtContent>
          <w:sdt>
            <w:sdtPr>
              <w:tag w:val="goog_rdk_17"/>
              <w:id w:val="-93863118"/>
            </w:sdtPr>
            <w:sdtEndPr/>
            <w:sdtContent/>
          </w:sdt>
          <w:r>
            <w:t xml:space="preserve"> and </w:t>
          </w:r>
          <w:r w:rsidR="00E22DCE">
            <w:t xml:space="preserve">periodically </w:t>
          </w:r>
          <w:r>
            <w:t>thereafter</w:t>
          </w:r>
        </w:sdtContent>
      </w:sdt>
      <w:r>
        <w:t xml:space="preserve">.  </w:t>
      </w:r>
      <w:sdt>
        <w:sdtPr>
          <w:tag w:val="goog_rdk_18"/>
          <w:id w:val="-2117973680"/>
        </w:sdtPr>
        <w:sdtEndPr/>
        <w:sdtContent/>
      </w:sdt>
      <w:r>
        <w:rPr>
          <w:color w:val="000000"/>
        </w:rPr>
        <w:t xml:space="preserve"> </w:t>
      </w:r>
      <w:r>
        <w:t>These d</w:t>
      </w:r>
      <w:r>
        <w:rPr>
          <w:color w:val="000000"/>
        </w:rPr>
        <w:t>ata</w:t>
      </w:r>
      <w:sdt>
        <w:sdtPr>
          <w:tag w:val="goog_rdk_19"/>
          <w:id w:val="-486099583"/>
        </w:sdtPr>
        <w:sdtEndPr/>
        <w:sdtContent>
          <w:r>
            <w:rPr>
              <w:color w:val="000000"/>
            </w:rPr>
            <w:t xml:space="preserve">, </w:t>
          </w:r>
          <w:r w:rsidR="00E22DCE">
            <w:rPr>
              <w:color w:val="000000"/>
            </w:rPr>
            <w:t>along with</w:t>
          </w:r>
          <w:r>
            <w:rPr>
              <w:color w:val="000000"/>
            </w:rPr>
            <w:t xml:space="preserve"> relevant qualitative data,</w:t>
          </w:r>
        </w:sdtContent>
      </w:sdt>
      <w:r>
        <w:rPr>
          <w:color w:val="000000"/>
        </w:rPr>
        <w:t xml:space="preserve"> must be used to inform ongoing adjustments to the transitional </w:t>
      </w:r>
      <w:r>
        <w:t>English</w:t>
      </w:r>
      <w:r>
        <w:rPr>
          <w:color w:val="000000"/>
        </w:rPr>
        <w:t xml:space="preserve"> courses. The Parties will protect the confidentiality of information concerning students in accordance with all applicable Federal and State laws regarding such information, including but not limited to, the Family Education Rights and Privacy Act (20 U.S.C. § 1232g) and the Illinois Schools Student Records Act (105 ILCS 10/1 et seq.).</w:t>
      </w:r>
    </w:p>
    <w:p w14:paraId="00000041" w14:textId="77777777" w:rsidR="008C0E40" w:rsidRDefault="008C0E40">
      <w:pPr>
        <w:pBdr>
          <w:top w:val="nil"/>
          <w:left w:val="nil"/>
          <w:bottom w:val="nil"/>
          <w:right w:val="nil"/>
          <w:between w:val="nil"/>
        </w:pBdr>
        <w:spacing w:after="0" w:line="240" w:lineRule="auto"/>
        <w:ind w:left="720"/>
        <w:rPr>
          <w:color w:val="000000"/>
        </w:rPr>
      </w:pPr>
    </w:p>
    <w:p w14:paraId="00000042" w14:textId="77777777" w:rsidR="008C0E40" w:rsidRDefault="001E121E">
      <w:pPr>
        <w:numPr>
          <w:ilvl w:val="0"/>
          <w:numId w:val="2"/>
        </w:numPr>
        <w:pBdr>
          <w:top w:val="nil"/>
          <w:left w:val="nil"/>
          <w:bottom w:val="nil"/>
          <w:right w:val="nil"/>
          <w:between w:val="nil"/>
        </w:pBdr>
        <w:spacing w:after="0" w:line="240" w:lineRule="auto"/>
      </w:pPr>
      <w:r>
        <w:rPr>
          <w:color w:val="000000"/>
          <w:u w:val="single"/>
        </w:rPr>
        <w:lastRenderedPageBreak/>
        <w:t>Primary Contacts and Notifications</w:t>
      </w:r>
      <w:r>
        <w:rPr>
          <w:color w:val="000000"/>
        </w:rPr>
        <w:t>.  The Parties hereby designate the following individuals as having primary responsibility for the management and administration of this Agreement (“Primary Contacts”):</w:t>
      </w:r>
    </w:p>
    <w:p w14:paraId="00000043" w14:textId="77777777" w:rsidR="008C0E40" w:rsidRDefault="008C0E40">
      <w:pPr>
        <w:pBdr>
          <w:top w:val="nil"/>
          <w:left w:val="nil"/>
          <w:bottom w:val="nil"/>
          <w:right w:val="nil"/>
          <w:between w:val="nil"/>
        </w:pBdr>
        <w:spacing w:after="0" w:line="240" w:lineRule="auto"/>
        <w:ind w:left="720"/>
        <w:rPr>
          <w:color w:val="000000"/>
        </w:rPr>
      </w:pPr>
    </w:p>
    <w:p w14:paraId="00000044" w14:textId="77777777" w:rsidR="008C0E40" w:rsidRDefault="001E121E">
      <w:pPr>
        <w:pBdr>
          <w:top w:val="nil"/>
          <w:left w:val="nil"/>
          <w:bottom w:val="nil"/>
          <w:right w:val="nil"/>
          <w:between w:val="nil"/>
        </w:pBdr>
        <w:spacing w:after="0" w:line="240" w:lineRule="auto"/>
        <w:ind w:left="1440"/>
        <w:rPr>
          <w:color w:val="000000"/>
        </w:rPr>
      </w:pPr>
      <w:r>
        <w:rPr>
          <w:color w:val="000000"/>
        </w:rPr>
        <w:t xml:space="preserve">For the College:  </w:t>
      </w:r>
      <w:r>
        <w:rPr>
          <w:color w:val="000000"/>
        </w:rPr>
        <w:tab/>
        <w:t>[Name]</w:t>
      </w:r>
    </w:p>
    <w:p w14:paraId="00000045" w14:textId="77777777" w:rsidR="008C0E40" w:rsidRDefault="001E121E">
      <w:pPr>
        <w:pBdr>
          <w:top w:val="nil"/>
          <w:left w:val="nil"/>
          <w:bottom w:val="nil"/>
          <w:right w:val="nil"/>
          <w:between w:val="nil"/>
        </w:pBdr>
        <w:spacing w:after="0" w:line="240" w:lineRule="auto"/>
        <w:ind w:left="2880" w:firstLine="720"/>
        <w:rPr>
          <w:color w:val="000000"/>
        </w:rPr>
      </w:pPr>
      <w:r>
        <w:rPr>
          <w:color w:val="000000"/>
        </w:rPr>
        <w:t>[Title of Primary Contact]</w:t>
      </w:r>
    </w:p>
    <w:p w14:paraId="00000046" w14:textId="77777777" w:rsidR="008C0E40" w:rsidRDefault="001E121E">
      <w:pPr>
        <w:pBdr>
          <w:top w:val="nil"/>
          <w:left w:val="nil"/>
          <w:bottom w:val="nil"/>
          <w:right w:val="nil"/>
          <w:between w:val="nil"/>
        </w:pBdr>
        <w:spacing w:after="0" w:line="240" w:lineRule="auto"/>
        <w:ind w:left="1440"/>
        <w:rPr>
          <w:color w:val="000000"/>
        </w:rPr>
      </w:pPr>
      <w:r>
        <w:rPr>
          <w:color w:val="000000"/>
        </w:rPr>
        <w:tab/>
      </w:r>
      <w:r>
        <w:rPr>
          <w:color w:val="000000"/>
        </w:rPr>
        <w:tab/>
      </w:r>
      <w:r>
        <w:rPr>
          <w:color w:val="000000"/>
        </w:rPr>
        <w:tab/>
        <w:t>[Email of Primary Contact]</w:t>
      </w:r>
    </w:p>
    <w:p w14:paraId="00000047" w14:textId="77777777" w:rsidR="008C0E40" w:rsidRDefault="001E121E">
      <w:pPr>
        <w:pBdr>
          <w:top w:val="nil"/>
          <w:left w:val="nil"/>
          <w:bottom w:val="nil"/>
          <w:right w:val="nil"/>
          <w:between w:val="nil"/>
        </w:pBdr>
        <w:spacing w:after="0" w:line="240" w:lineRule="auto"/>
        <w:ind w:left="1440"/>
        <w:rPr>
          <w:color w:val="000000"/>
        </w:rPr>
      </w:pPr>
      <w:r>
        <w:rPr>
          <w:color w:val="000000"/>
        </w:rPr>
        <w:tab/>
      </w:r>
      <w:r>
        <w:rPr>
          <w:color w:val="000000"/>
        </w:rPr>
        <w:tab/>
      </w:r>
      <w:r>
        <w:rPr>
          <w:color w:val="000000"/>
        </w:rPr>
        <w:tab/>
        <w:t>[Phone # of Primary Contact]</w:t>
      </w:r>
    </w:p>
    <w:p w14:paraId="00000048" w14:textId="77777777" w:rsidR="008C0E40" w:rsidRDefault="008C0E40">
      <w:pPr>
        <w:pBdr>
          <w:top w:val="nil"/>
          <w:left w:val="nil"/>
          <w:bottom w:val="nil"/>
          <w:right w:val="nil"/>
          <w:between w:val="nil"/>
        </w:pBdr>
        <w:spacing w:after="0" w:line="240" w:lineRule="auto"/>
        <w:ind w:left="1440"/>
        <w:rPr>
          <w:color w:val="000000"/>
        </w:rPr>
      </w:pPr>
    </w:p>
    <w:p w14:paraId="00000049" w14:textId="77777777" w:rsidR="008C0E40" w:rsidRDefault="001E121E">
      <w:pPr>
        <w:pBdr>
          <w:top w:val="nil"/>
          <w:left w:val="nil"/>
          <w:bottom w:val="nil"/>
          <w:right w:val="nil"/>
          <w:between w:val="nil"/>
        </w:pBdr>
        <w:spacing w:after="0" w:line="240" w:lineRule="auto"/>
        <w:ind w:left="1440"/>
        <w:rPr>
          <w:color w:val="000000"/>
        </w:rPr>
      </w:pPr>
      <w:r>
        <w:rPr>
          <w:color w:val="000000"/>
        </w:rPr>
        <w:t xml:space="preserve">For the District:  </w:t>
      </w:r>
      <w:r>
        <w:rPr>
          <w:color w:val="000000"/>
        </w:rPr>
        <w:tab/>
        <w:t>[Name]</w:t>
      </w:r>
    </w:p>
    <w:p w14:paraId="0000004A" w14:textId="77777777" w:rsidR="008C0E40" w:rsidRDefault="001E121E">
      <w:pPr>
        <w:pBdr>
          <w:top w:val="nil"/>
          <w:left w:val="nil"/>
          <w:bottom w:val="nil"/>
          <w:right w:val="nil"/>
          <w:between w:val="nil"/>
        </w:pBdr>
        <w:spacing w:after="0" w:line="240" w:lineRule="auto"/>
        <w:ind w:left="2880" w:firstLine="720"/>
        <w:rPr>
          <w:color w:val="000000"/>
        </w:rPr>
      </w:pPr>
      <w:r>
        <w:rPr>
          <w:color w:val="000000"/>
        </w:rPr>
        <w:t>[Title of Primary Contact]</w:t>
      </w:r>
    </w:p>
    <w:p w14:paraId="0000004B" w14:textId="77777777" w:rsidR="008C0E40" w:rsidRDefault="001E121E">
      <w:pPr>
        <w:pBdr>
          <w:top w:val="nil"/>
          <w:left w:val="nil"/>
          <w:bottom w:val="nil"/>
          <w:right w:val="nil"/>
          <w:between w:val="nil"/>
        </w:pBdr>
        <w:spacing w:after="0" w:line="240" w:lineRule="auto"/>
        <w:ind w:left="1440"/>
        <w:rPr>
          <w:color w:val="000000"/>
        </w:rPr>
      </w:pPr>
      <w:r>
        <w:rPr>
          <w:color w:val="000000"/>
        </w:rPr>
        <w:tab/>
      </w:r>
      <w:r>
        <w:rPr>
          <w:color w:val="000000"/>
        </w:rPr>
        <w:tab/>
      </w:r>
      <w:r>
        <w:rPr>
          <w:color w:val="000000"/>
        </w:rPr>
        <w:tab/>
        <w:t>[Email of Primary Contact]</w:t>
      </w:r>
    </w:p>
    <w:p w14:paraId="0000004C" w14:textId="77777777" w:rsidR="008C0E40" w:rsidRDefault="001E121E">
      <w:pPr>
        <w:pBdr>
          <w:top w:val="nil"/>
          <w:left w:val="nil"/>
          <w:bottom w:val="nil"/>
          <w:right w:val="nil"/>
          <w:between w:val="nil"/>
        </w:pBdr>
        <w:spacing w:line="240" w:lineRule="auto"/>
        <w:ind w:left="1440"/>
        <w:rPr>
          <w:color w:val="000000"/>
        </w:rPr>
      </w:pPr>
      <w:r>
        <w:rPr>
          <w:color w:val="000000"/>
        </w:rPr>
        <w:tab/>
      </w:r>
      <w:r>
        <w:rPr>
          <w:color w:val="000000"/>
        </w:rPr>
        <w:tab/>
      </w:r>
      <w:r>
        <w:rPr>
          <w:color w:val="000000"/>
        </w:rPr>
        <w:tab/>
        <w:t>[Phone # of Primary Contact]</w:t>
      </w:r>
    </w:p>
    <w:p w14:paraId="0000004D" w14:textId="77777777" w:rsidR="008C0E40" w:rsidRDefault="001E121E">
      <w:pPr>
        <w:spacing w:line="240" w:lineRule="auto"/>
        <w:ind w:left="720"/>
      </w:pPr>
      <w:r>
        <w:t>The Parties will ensure that the Primary Contacts are included on all correspondence regarding the administration of this Agreement.</w:t>
      </w:r>
    </w:p>
    <w:p w14:paraId="0000004E" w14:textId="77777777" w:rsidR="008C0E40" w:rsidRDefault="001E121E">
      <w:pPr>
        <w:numPr>
          <w:ilvl w:val="0"/>
          <w:numId w:val="2"/>
        </w:numPr>
        <w:pBdr>
          <w:top w:val="nil"/>
          <w:left w:val="nil"/>
          <w:bottom w:val="nil"/>
          <w:right w:val="nil"/>
          <w:between w:val="nil"/>
        </w:pBdr>
        <w:spacing w:after="0" w:line="240" w:lineRule="auto"/>
      </w:pPr>
      <w:r>
        <w:rPr>
          <w:color w:val="000000"/>
          <w:u w:val="single"/>
        </w:rPr>
        <w:t>Disputes</w:t>
      </w:r>
      <w:r>
        <w:rPr>
          <w:color w:val="000000"/>
        </w:rPr>
        <w:t xml:space="preserve">.  The Parties agree to seek to collaboratively resolve any disputes regarding this Agreement through the Primary Contacts identified in Section 6.B, above.  In the event any such dispute cannot be timely resolved, the Primary Contacts will refer the dispute to the College’s President and the District’s superintendent for resolution.  If the dispute can still not be resolved, then pursuant to 110 ILCS 148/55(c), the Parties will refer the dispute to ISBE and ICCB.  The resolution of the dispute by authorized representatives of ISBE and ICCB will be binding on the Parties. </w:t>
      </w:r>
    </w:p>
    <w:p w14:paraId="0000004F" w14:textId="77777777" w:rsidR="008C0E40" w:rsidRDefault="008C0E40">
      <w:pPr>
        <w:pBdr>
          <w:top w:val="nil"/>
          <w:left w:val="nil"/>
          <w:bottom w:val="nil"/>
          <w:right w:val="nil"/>
          <w:between w:val="nil"/>
        </w:pBdr>
        <w:spacing w:after="0" w:line="240" w:lineRule="auto"/>
        <w:ind w:left="720"/>
        <w:rPr>
          <w:color w:val="000000"/>
        </w:rPr>
      </w:pPr>
    </w:p>
    <w:p w14:paraId="00000050" w14:textId="77777777" w:rsidR="008C0E40" w:rsidRDefault="001E121E">
      <w:pPr>
        <w:numPr>
          <w:ilvl w:val="0"/>
          <w:numId w:val="2"/>
        </w:numPr>
        <w:pBdr>
          <w:top w:val="nil"/>
          <w:left w:val="nil"/>
          <w:bottom w:val="nil"/>
          <w:right w:val="nil"/>
          <w:between w:val="nil"/>
        </w:pBdr>
        <w:spacing w:after="0" w:line="240" w:lineRule="auto"/>
      </w:pPr>
      <w:r>
        <w:rPr>
          <w:color w:val="000000"/>
          <w:u w:val="single"/>
        </w:rPr>
        <w:t>Amendment</w:t>
      </w:r>
      <w:r>
        <w:rPr>
          <w:color w:val="000000"/>
        </w:rPr>
        <w:t>.  This Agreement may be amended at any time by the written agreement of both Parties.</w:t>
      </w:r>
    </w:p>
    <w:p w14:paraId="00000051" w14:textId="77777777" w:rsidR="008C0E40" w:rsidRDefault="008C0E40">
      <w:pPr>
        <w:pBdr>
          <w:top w:val="nil"/>
          <w:left w:val="nil"/>
          <w:bottom w:val="nil"/>
          <w:right w:val="nil"/>
          <w:between w:val="nil"/>
        </w:pBdr>
        <w:spacing w:after="0" w:line="240" w:lineRule="auto"/>
        <w:ind w:left="720"/>
        <w:rPr>
          <w:color w:val="000000"/>
        </w:rPr>
      </w:pPr>
    </w:p>
    <w:p w14:paraId="00000052" w14:textId="77777777" w:rsidR="008C0E40" w:rsidRDefault="001E121E">
      <w:pPr>
        <w:numPr>
          <w:ilvl w:val="0"/>
          <w:numId w:val="2"/>
        </w:numPr>
        <w:pBdr>
          <w:top w:val="nil"/>
          <w:left w:val="nil"/>
          <w:bottom w:val="nil"/>
          <w:right w:val="nil"/>
          <w:between w:val="nil"/>
        </w:pBdr>
        <w:spacing w:after="0" w:line="240" w:lineRule="auto"/>
      </w:pPr>
      <w:r>
        <w:rPr>
          <w:color w:val="000000"/>
          <w:u w:val="single"/>
        </w:rPr>
        <w:t>Term and Termination</w:t>
      </w:r>
      <w:r>
        <w:rPr>
          <w:color w:val="000000"/>
        </w:rPr>
        <w:t>.  This Agreement will remain in effect unless terminated by either Party.  Any termination will be effective upon the completion of the transitional courses then being offered and the notification of the termination to ISBE and ICCB of the termination, provided the Parties will adhere to all commitments set forth in this Agreement relating to students enrolled in such courses.</w:t>
      </w:r>
    </w:p>
    <w:p w14:paraId="00000053" w14:textId="77777777" w:rsidR="008C0E40" w:rsidRDefault="008C0E40">
      <w:pPr>
        <w:pBdr>
          <w:top w:val="nil"/>
          <w:left w:val="nil"/>
          <w:bottom w:val="nil"/>
          <w:right w:val="nil"/>
          <w:between w:val="nil"/>
        </w:pBdr>
        <w:spacing w:after="0"/>
        <w:ind w:left="720"/>
        <w:rPr>
          <w:color w:val="000000"/>
        </w:rPr>
      </w:pPr>
    </w:p>
    <w:p w14:paraId="00000054" w14:textId="77777777" w:rsidR="008C0E40" w:rsidRDefault="001E121E">
      <w:pPr>
        <w:numPr>
          <w:ilvl w:val="0"/>
          <w:numId w:val="2"/>
        </w:numPr>
        <w:pBdr>
          <w:top w:val="nil"/>
          <w:left w:val="nil"/>
          <w:bottom w:val="nil"/>
          <w:right w:val="nil"/>
          <w:between w:val="nil"/>
        </w:pBdr>
        <w:spacing w:after="0" w:line="240" w:lineRule="auto"/>
        <w:jc w:val="both"/>
      </w:pPr>
      <w:r>
        <w:rPr>
          <w:color w:val="000000"/>
          <w:u w:val="single"/>
        </w:rPr>
        <w:t>Applicable Law and Severability</w:t>
      </w:r>
      <w:r>
        <w:rPr>
          <w:color w:val="000000"/>
        </w:rPr>
        <w:t>.  This Agreement shall be governed in all respects by the laws of the State of Illinois.  If any provision of this Agreement shall be held or deemed to be or shall in fact be inoperative or unenforceable as applied in any particular case in any jurisdiction or jurisdictions or in all cases because it conflicts with any other provision or provisions hereof or any constitution, statute, ordinance, rule of law or public policy, or for any reason, such circumstance shall not have the effect of rendering any other provision or provisions contained herein invalid, inoperative or unenforceable to any extent whatsoever.  The invalidity of any one or more phrases, sentences, clauses, or sections contained in this Agreement shall not affect the remaining portions of this agreement or any part thereof.  In the event that this Agreement is determined to be invalid by a court of competent jurisdiction, it shall be terminated immediately.</w:t>
      </w:r>
    </w:p>
    <w:p w14:paraId="00000055" w14:textId="77777777" w:rsidR="008C0E40" w:rsidRDefault="008C0E40">
      <w:pPr>
        <w:pBdr>
          <w:top w:val="nil"/>
          <w:left w:val="nil"/>
          <w:bottom w:val="nil"/>
          <w:right w:val="nil"/>
          <w:between w:val="nil"/>
        </w:pBdr>
        <w:spacing w:line="240" w:lineRule="auto"/>
        <w:ind w:left="720"/>
        <w:rPr>
          <w:color w:val="000000"/>
        </w:rPr>
      </w:pPr>
    </w:p>
    <w:p w14:paraId="6A5CF1D5" w14:textId="77777777" w:rsidR="0092060F" w:rsidRDefault="0092060F">
      <w:pPr>
        <w:spacing w:line="240" w:lineRule="auto"/>
      </w:pPr>
    </w:p>
    <w:p w14:paraId="1A055938" w14:textId="5F23F80C" w:rsidR="0092060F" w:rsidRDefault="005151D3" w:rsidP="005151D3">
      <w:r>
        <w:br w:type="page"/>
      </w:r>
    </w:p>
    <w:p w14:paraId="00000056" w14:textId="50B4ABC7" w:rsidR="008C0E40" w:rsidRDefault="001E121E">
      <w:pPr>
        <w:spacing w:line="240" w:lineRule="auto"/>
      </w:pPr>
      <w:r>
        <w:lastRenderedPageBreak/>
        <w:t>The Parties h</w:t>
      </w:r>
      <w:bookmarkStart w:id="3" w:name="_GoBack"/>
      <w:bookmarkEnd w:id="3"/>
      <w:r>
        <w:t>ereby confirm their agreement to the terms set forth herein.</w:t>
      </w:r>
    </w:p>
    <w:p w14:paraId="00000057" w14:textId="77777777" w:rsidR="008C0E40" w:rsidRDefault="008C0E40">
      <w:pPr>
        <w:rPr>
          <w:b/>
        </w:rPr>
      </w:pPr>
    </w:p>
    <w:p w14:paraId="00000058" w14:textId="77777777" w:rsidR="008C0E40" w:rsidRDefault="001E121E">
      <w:pPr>
        <w:spacing w:line="240" w:lineRule="auto"/>
        <w:rPr>
          <w:b/>
        </w:rPr>
      </w:pPr>
      <w:r>
        <w:rPr>
          <w:b/>
        </w:rPr>
        <w:t>FOR THE COLLEGE</w:t>
      </w:r>
    </w:p>
    <w:p w14:paraId="00000059" w14:textId="77777777" w:rsidR="008C0E40" w:rsidRDefault="001E121E">
      <w:pPr>
        <w:spacing w:line="240" w:lineRule="auto"/>
        <w:rPr>
          <w:b/>
        </w:rPr>
      </w:pPr>
      <w:r>
        <w:rPr>
          <w:b/>
        </w:rPr>
        <w:t>President</w:t>
      </w:r>
    </w:p>
    <w:p w14:paraId="0000005A" w14:textId="77777777" w:rsidR="008C0E40" w:rsidRDefault="001E121E">
      <w:pPr>
        <w:spacing w:after="0" w:line="240" w:lineRule="auto"/>
      </w:pPr>
      <w:r>
        <w:t>______________________________________________</w:t>
      </w:r>
    </w:p>
    <w:p w14:paraId="0000005B" w14:textId="77777777" w:rsidR="008C0E40" w:rsidRDefault="001E121E">
      <w:pPr>
        <w:spacing w:after="0" w:line="240" w:lineRule="auto"/>
      </w:pPr>
      <w:r>
        <w:t>Printed Name</w:t>
      </w:r>
    </w:p>
    <w:p w14:paraId="0000005C" w14:textId="77777777" w:rsidR="008C0E40" w:rsidRDefault="001E121E">
      <w:pPr>
        <w:spacing w:after="0" w:line="240" w:lineRule="auto"/>
      </w:pPr>
      <w:r>
        <w:t>______________________________________________</w:t>
      </w:r>
      <w:r>
        <w:tab/>
        <w:t>___________________</w:t>
      </w:r>
    </w:p>
    <w:p w14:paraId="0000005D" w14:textId="77777777" w:rsidR="008C0E40" w:rsidRDefault="001E121E">
      <w:pPr>
        <w:spacing w:after="0" w:line="240" w:lineRule="auto"/>
      </w:pPr>
      <w:r>
        <w:t>Signature</w:t>
      </w:r>
      <w:r>
        <w:tab/>
      </w:r>
      <w:r>
        <w:tab/>
      </w:r>
      <w:r>
        <w:tab/>
      </w:r>
      <w:r>
        <w:tab/>
      </w:r>
      <w:r>
        <w:tab/>
      </w:r>
      <w:r>
        <w:tab/>
      </w:r>
      <w:r>
        <w:tab/>
        <w:t>Date</w:t>
      </w:r>
    </w:p>
    <w:p w14:paraId="0000005E" w14:textId="77777777" w:rsidR="008C0E40" w:rsidRDefault="008C0E40">
      <w:pPr>
        <w:spacing w:after="0" w:line="240" w:lineRule="auto"/>
      </w:pPr>
    </w:p>
    <w:p w14:paraId="0000005F" w14:textId="77777777" w:rsidR="008C0E40" w:rsidRDefault="001E121E">
      <w:pPr>
        <w:spacing w:line="240" w:lineRule="auto"/>
        <w:rPr>
          <w:b/>
        </w:rPr>
      </w:pPr>
      <w:r>
        <w:rPr>
          <w:b/>
        </w:rPr>
        <w:t>Chief Academic Officer / Dean Overseeing English Department</w:t>
      </w:r>
    </w:p>
    <w:p w14:paraId="00000060" w14:textId="77777777" w:rsidR="008C0E40" w:rsidRDefault="001E121E">
      <w:pPr>
        <w:spacing w:after="0" w:line="240" w:lineRule="auto"/>
      </w:pPr>
      <w:r>
        <w:t>______________________________________________</w:t>
      </w:r>
    </w:p>
    <w:p w14:paraId="00000061" w14:textId="77777777" w:rsidR="008C0E40" w:rsidRDefault="001E121E">
      <w:pPr>
        <w:spacing w:after="0" w:line="240" w:lineRule="auto"/>
      </w:pPr>
      <w:r>
        <w:t>Printed Name</w:t>
      </w:r>
    </w:p>
    <w:p w14:paraId="00000062" w14:textId="77777777" w:rsidR="008C0E40" w:rsidRDefault="001E121E">
      <w:pPr>
        <w:spacing w:after="0" w:line="240" w:lineRule="auto"/>
      </w:pPr>
      <w:r>
        <w:t>______________________________________________</w:t>
      </w:r>
      <w:r>
        <w:tab/>
        <w:t>___________________</w:t>
      </w:r>
    </w:p>
    <w:p w14:paraId="00000063" w14:textId="77777777" w:rsidR="008C0E40" w:rsidRDefault="001E121E">
      <w:pPr>
        <w:spacing w:line="240" w:lineRule="auto"/>
      </w:pPr>
      <w:r>
        <w:t>Signature</w:t>
      </w:r>
      <w:r>
        <w:tab/>
      </w:r>
      <w:r>
        <w:tab/>
      </w:r>
      <w:r>
        <w:tab/>
      </w:r>
      <w:r>
        <w:tab/>
      </w:r>
      <w:r>
        <w:tab/>
      </w:r>
      <w:r>
        <w:tab/>
      </w:r>
      <w:r>
        <w:tab/>
        <w:t>Date</w:t>
      </w:r>
    </w:p>
    <w:p w14:paraId="00000064" w14:textId="77777777" w:rsidR="008C0E40" w:rsidRDefault="008C0E40">
      <w:pPr>
        <w:spacing w:line="240" w:lineRule="auto"/>
      </w:pPr>
    </w:p>
    <w:p w14:paraId="00000065" w14:textId="77777777" w:rsidR="008C0E40" w:rsidRDefault="001E121E">
      <w:pPr>
        <w:spacing w:line="240" w:lineRule="auto"/>
        <w:rPr>
          <w:b/>
        </w:rPr>
      </w:pPr>
      <w:r>
        <w:rPr>
          <w:b/>
        </w:rPr>
        <w:t>FOR THE DISTRICT</w:t>
      </w:r>
    </w:p>
    <w:p w14:paraId="00000066" w14:textId="77777777" w:rsidR="008C0E40" w:rsidRDefault="001E121E">
      <w:pPr>
        <w:spacing w:line="240" w:lineRule="auto"/>
        <w:rPr>
          <w:b/>
        </w:rPr>
      </w:pPr>
      <w:r>
        <w:rPr>
          <w:b/>
        </w:rPr>
        <w:t>Superintendent</w:t>
      </w:r>
    </w:p>
    <w:p w14:paraId="00000067" w14:textId="77777777" w:rsidR="008C0E40" w:rsidRDefault="001E121E">
      <w:pPr>
        <w:spacing w:after="0" w:line="240" w:lineRule="auto"/>
      </w:pPr>
      <w:r>
        <w:t>______________________________________________</w:t>
      </w:r>
    </w:p>
    <w:p w14:paraId="00000068" w14:textId="77777777" w:rsidR="008C0E40" w:rsidRDefault="001E121E">
      <w:pPr>
        <w:spacing w:after="0" w:line="240" w:lineRule="auto"/>
      </w:pPr>
      <w:r>
        <w:t>Printed Name</w:t>
      </w:r>
    </w:p>
    <w:p w14:paraId="00000069" w14:textId="77777777" w:rsidR="008C0E40" w:rsidRDefault="001E121E">
      <w:pPr>
        <w:spacing w:after="0" w:line="240" w:lineRule="auto"/>
      </w:pPr>
      <w:r>
        <w:t>______________________________________________</w:t>
      </w:r>
      <w:r>
        <w:tab/>
        <w:t>___________________</w:t>
      </w:r>
    </w:p>
    <w:p w14:paraId="0000006A" w14:textId="77777777" w:rsidR="008C0E40" w:rsidRDefault="001E121E">
      <w:pPr>
        <w:spacing w:after="0" w:line="240" w:lineRule="auto"/>
      </w:pPr>
      <w:r>
        <w:t>Signature</w:t>
      </w:r>
      <w:r>
        <w:tab/>
      </w:r>
      <w:r>
        <w:tab/>
      </w:r>
      <w:r>
        <w:tab/>
      </w:r>
      <w:r>
        <w:tab/>
      </w:r>
      <w:r>
        <w:tab/>
      </w:r>
      <w:r>
        <w:tab/>
      </w:r>
      <w:r>
        <w:tab/>
        <w:t>Date</w:t>
      </w:r>
    </w:p>
    <w:p w14:paraId="0000006B" w14:textId="77777777" w:rsidR="008C0E40" w:rsidRDefault="008C0E40">
      <w:pPr>
        <w:spacing w:after="0" w:line="240" w:lineRule="auto"/>
      </w:pPr>
    </w:p>
    <w:p w14:paraId="0000006C" w14:textId="77777777" w:rsidR="008C0E40" w:rsidRDefault="001E121E">
      <w:pPr>
        <w:spacing w:line="240" w:lineRule="auto"/>
      </w:pPr>
      <w:r>
        <w:rPr>
          <w:b/>
        </w:rPr>
        <w:t>Principal</w:t>
      </w:r>
      <w:r>
        <w:t xml:space="preserve"> of ______________________________ High School</w:t>
      </w:r>
    </w:p>
    <w:p w14:paraId="0000006D" w14:textId="77777777" w:rsidR="008C0E40" w:rsidRDefault="001E121E">
      <w:pPr>
        <w:spacing w:after="0" w:line="240" w:lineRule="auto"/>
      </w:pPr>
      <w:r>
        <w:t>______________________________________________</w:t>
      </w:r>
    </w:p>
    <w:p w14:paraId="0000006E" w14:textId="77777777" w:rsidR="008C0E40" w:rsidRDefault="001E121E">
      <w:pPr>
        <w:spacing w:after="0" w:line="240" w:lineRule="auto"/>
      </w:pPr>
      <w:r>
        <w:t>Printed Name</w:t>
      </w:r>
    </w:p>
    <w:p w14:paraId="0000006F" w14:textId="77777777" w:rsidR="008C0E40" w:rsidRDefault="001E121E">
      <w:pPr>
        <w:spacing w:after="0" w:line="240" w:lineRule="auto"/>
      </w:pPr>
      <w:r>
        <w:t>______________________________________________</w:t>
      </w:r>
      <w:r>
        <w:tab/>
        <w:t>___________________</w:t>
      </w:r>
    </w:p>
    <w:p w14:paraId="00000070" w14:textId="77777777" w:rsidR="008C0E40" w:rsidRDefault="001E121E">
      <w:pPr>
        <w:spacing w:line="240" w:lineRule="auto"/>
      </w:pPr>
      <w:r>
        <w:t>Signature</w:t>
      </w:r>
      <w:r>
        <w:tab/>
      </w:r>
      <w:r>
        <w:tab/>
      </w:r>
      <w:r>
        <w:tab/>
      </w:r>
      <w:r>
        <w:tab/>
      </w:r>
      <w:r>
        <w:tab/>
      </w:r>
      <w:r>
        <w:tab/>
      </w:r>
      <w:r>
        <w:tab/>
        <w:t>Date</w:t>
      </w:r>
    </w:p>
    <w:p w14:paraId="00000071" w14:textId="77777777" w:rsidR="008C0E40" w:rsidRDefault="001E121E">
      <w:pPr>
        <w:spacing w:line="240" w:lineRule="auto"/>
        <w:rPr>
          <w:color w:val="FF0000"/>
        </w:rPr>
      </w:pPr>
      <w:r>
        <w:rPr>
          <w:color w:val="FF0000"/>
        </w:rPr>
        <w:t>[</w:t>
      </w:r>
      <w:r>
        <w:rPr>
          <w:i/>
          <w:color w:val="FF0000"/>
        </w:rPr>
        <w:t>Add lines for additional high schools if there are multiple high schools in a district</w:t>
      </w:r>
      <w:r>
        <w:rPr>
          <w:color w:val="FF0000"/>
        </w:rPr>
        <w:t>]</w:t>
      </w:r>
    </w:p>
    <w:p w14:paraId="00000072" w14:textId="77777777" w:rsidR="008C0E40" w:rsidRDefault="008C0E40">
      <w:pPr>
        <w:spacing w:line="240" w:lineRule="auto"/>
      </w:pPr>
    </w:p>
    <w:p w14:paraId="00000073" w14:textId="77777777" w:rsidR="008C0E40" w:rsidRDefault="008C0E40">
      <w:pPr>
        <w:spacing w:line="240" w:lineRule="auto"/>
        <w:rPr>
          <w:b/>
        </w:rPr>
      </w:pPr>
    </w:p>
    <w:sectPr w:rsidR="008C0E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12B"/>
    <w:multiLevelType w:val="multilevel"/>
    <w:tmpl w:val="70BA0C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CA1545"/>
    <w:multiLevelType w:val="multilevel"/>
    <w:tmpl w:val="70783D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FE28BA"/>
    <w:multiLevelType w:val="multilevel"/>
    <w:tmpl w:val="4E0E084C"/>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6965BE"/>
    <w:multiLevelType w:val="multilevel"/>
    <w:tmpl w:val="D660A25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ACD68EC"/>
    <w:multiLevelType w:val="multilevel"/>
    <w:tmpl w:val="FF3C4B16"/>
    <w:lvl w:ilvl="0">
      <w:start w:val="1"/>
      <w:numFmt w:val="upperLetter"/>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BE42569"/>
    <w:multiLevelType w:val="multilevel"/>
    <w:tmpl w:val="D6784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AE3D52"/>
    <w:multiLevelType w:val="multilevel"/>
    <w:tmpl w:val="8424C6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40"/>
    <w:rsid w:val="000F7FB9"/>
    <w:rsid w:val="001E121E"/>
    <w:rsid w:val="003745B6"/>
    <w:rsid w:val="005151D3"/>
    <w:rsid w:val="008C0E40"/>
    <w:rsid w:val="0092060F"/>
    <w:rsid w:val="009829B9"/>
    <w:rsid w:val="00BC48DC"/>
    <w:rsid w:val="00E22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6485"/>
  <w15:docId w15:val="{127E800F-DDC5-4342-8E8C-2D2FD7B2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1401C"/>
    <w:pPr>
      <w:ind w:left="720"/>
      <w:contextualSpacing/>
    </w:pPr>
  </w:style>
  <w:style w:type="paragraph" w:styleId="Header">
    <w:name w:val="header"/>
    <w:basedOn w:val="Normal"/>
    <w:link w:val="HeaderChar"/>
    <w:uiPriority w:val="99"/>
    <w:unhideWhenUsed/>
    <w:rsid w:val="00C80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CAA"/>
  </w:style>
  <w:style w:type="paragraph" w:styleId="Footer">
    <w:name w:val="footer"/>
    <w:basedOn w:val="Normal"/>
    <w:link w:val="FooterChar"/>
    <w:uiPriority w:val="99"/>
    <w:unhideWhenUsed/>
    <w:rsid w:val="00C80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CAA"/>
  </w:style>
  <w:style w:type="table" w:styleId="TableGrid">
    <w:name w:val="Table Grid"/>
    <w:basedOn w:val="TableNormal"/>
    <w:uiPriority w:val="59"/>
    <w:rsid w:val="00596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4E9E"/>
    <w:rPr>
      <w:sz w:val="16"/>
      <w:szCs w:val="16"/>
    </w:rPr>
  </w:style>
  <w:style w:type="paragraph" w:styleId="CommentText">
    <w:name w:val="annotation text"/>
    <w:basedOn w:val="Normal"/>
    <w:link w:val="CommentTextChar"/>
    <w:uiPriority w:val="99"/>
    <w:semiHidden/>
    <w:unhideWhenUsed/>
    <w:rsid w:val="00474E9E"/>
    <w:pPr>
      <w:spacing w:line="240" w:lineRule="auto"/>
    </w:pPr>
    <w:rPr>
      <w:sz w:val="20"/>
      <w:szCs w:val="20"/>
    </w:rPr>
  </w:style>
  <w:style w:type="character" w:customStyle="1" w:styleId="CommentTextChar">
    <w:name w:val="Comment Text Char"/>
    <w:basedOn w:val="DefaultParagraphFont"/>
    <w:link w:val="CommentText"/>
    <w:uiPriority w:val="99"/>
    <w:semiHidden/>
    <w:rsid w:val="00474E9E"/>
    <w:rPr>
      <w:sz w:val="20"/>
      <w:szCs w:val="20"/>
    </w:rPr>
  </w:style>
  <w:style w:type="paragraph" w:styleId="CommentSubject">
    <w:name w:val="annotation subject"/>
    <w:basedOn w:val="CommentText"/>
    <w:next w:val="CommentText"/>
    <w:link w:val="CommentSubjectChar"/>
    <w:uiPriority w:val="99"/>
    <w:semiHidden/>
    <w:unhideWhenUsed/>
    <w:rsid w:val="00474E9E"/>
    <w:rPr>
      <w:b/>
      <w:bCs/>
    </w:rPr>
  </w:style>
  <w:style w:type="character" w:customStyle="1" w:styleId="CommentSubjectChar">
    <w:name w:val="Comment Subject Char"/>
    <w:basedOn w:val="CommentTextChar"/>
    <w:link w:val="CommentSubject"/>
    <w:uiPriority w:val="99"/>
    <w:semiHidden/>
    <w:rsid w:val="00474E9E"/>
    <w:rPr>
      <w:b/>
      <w:bCs/>
      <w:sz w:val="20"/>
      <w:szCs w:val="20"/>
    </w:rPr>
  </w:style>
  <w:style w:type="paragraph" w:styleId="BalloonText">
    <w:name w:val="Balloon Text"/>
    <w:basedOn w:val="Normal"/>
    <w:link w:val="BalloonTextChar"/>
    <w:uiPriority w:val="99"/>
    <w:semiHidden/>
    <w:unhideWhenUsed/>
    <w:rsid w:val="00474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E9E"/>
    <w:rPr>
      <w:rFonts w:ascii="Tahoma" w:hAnsi="Tahoma" w:cs="Tahoma"/>
      <w:sz w:val="16"/>
      <w:szCs w:val="16"/>
    </w:rPr>
  </w:style>
  <w:style w:type="paragraph" w:styleId="Revision">
    <w:name w:val="Revision"/>
    <w:hidden/>
    <w:uiPriority w:val="99"/>
    <w:semiHidden/>
    <w:rsid w:val="00A25DE2"/>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MAuBtx2CjTGiyWGhBFA1xj98g==">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E. Furr</dc:creator>
  <cp:lastModifiedBy>Heather Penczak</cp:lastModifiedBy>
  <cp:revision>2</cp:revision>
  <dcterms:created xsi:type="dcterms:W3CDTF">2021-07-14T18:41:00Z</dcterms:created>
  <dcterms:modified xsi:type="dcterms:W3CDTF">2021-07-14T18:41:00Z</dcterms:modified>
</cp:coreProperties>
</file>